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9953D" w14:textId="68304DBB" w:rsidR="008527D1" w:rsidRDefault="008527D1" w:rsidP="008527D1">
      <w:pPr>
        <w:pStyle w:val="CRCoverPage"/>
        <w:tabs>
          <w:tab w:val="right" w:pos="9639"/>
        </w:tabs>
        <w:spacing w:after="0"/>
        <w:rPr>
          <w:b/>
          <w:i/>
          <w:noProof/>
          <w:sz w:val="28"/>
        </w:rPr>
      </w:pPr>
      <w:r>
        <w:rPr>
          <w:b/>
          <w:noProof/>
          <w:sz w:val="24"/>
        </w:rPr>
        <w:t>3GPP TSG-</w:t>
      </w:r>
      <w:r w:rsidR="0079651A">
        <w:fldChar w:fldCharType="begin"/>
      </w:r>
      <w:r w:rsidR="0079651A">
        <w:instrText xml:space="preserve"> DOCPROPERTY  TSG/WGRef  \* MERGEFORMAT </w:instrText>
      </w:r>
      <w:r w:rsidR="0079651A">
        <w:fldChar w:fldCharType="separate"/>
      </w:r>
      <w:r>
        <w:rPr>
          <w:b/>
          <w:noProof/>
          <w:sz w:val="24"/>
        </w:rPr>
        <w:t>RAN4</w:t>
      </w:r>
      <w:r w:rsidR="0079651A">
        <w:rPr>
          <w:b/>
          <w:noProof/>
          <w:sz w:val="24"/>
        </w:rPr>
        <w:fldChar w:fldCharType="end"/>
      </w:r>
      <w:r>
        <w:rPr>
          <w:b/>
          <w:noProof/>
          <w:sz w:val="24"/>
        </w:rPr>
        <w:t xml:space="preserve"> Meeting #</w:t>
      </w:r>
      <w:r w:rsidR="0079651A">
        <w:fldChar w:fldCharType="begin"/>
      </w:r>
      <w:r w:rsidR="0079651A">
        <w:instrText xml:space="preserve"> DOCPROPERTY  MtgSeq  \* MERGEFORMAT </w:instrText>
      </w:r>
      <w:r w:rsidR="0079651A">
        <w:fldChar w:fldCharType="separate"/>
      </w:r>
      <w:r w:rsidRPr="00EB09B7">
        <w:rPr>
          <w:b/>
          <w:noProof/>
          <w:sz w:val="24"/>
        </w:rPr>
        <w:t>94</w:t>
      </w:r>
      <w:r w:rsidR="0079651A">
        <w:rPr>
          <w:b/>
          <w:noProof/>
          <w:sz w:val="24"/>
        </w:rPr>
        <w:fldChar w:fldCharType="end"/>
      </w:r>
      <w:r>
        <w:rPr>
          <w:b/>
          <w:noProof/>
          <w:sz w:val="24"/>
        </w:rPr>
        <w:t>bis</w:t>
      </w:r>
      <w:r w:rsidR="0079651A">
        <w:fldChar w:fldCharType="begin"/>
      </w:r>
      <w:r w:rsidR="0079651A">
        <w:instrText xml:space="preserve"> DOCPROPERTY  MtgTitle  \* MERGEFORMAT </w:instrText>
      </w:r>
      <w:r w:rsidR="0079651A">
        <w:fldChar w:fldCharType="separate"/>
      </w:r>
      <w:r>
        <w:rPr>
          <w:b/>
          <w:noProof/>
          <w:sz w:val="24"/>
        </w:rPr>
        <w:t>-e</w:t>
      </w:r>
      <w:r w:rsidR="0079651A">
        <w:rPr>
          <w:b/>
          <w:noProof/>
          <w:sz w:val="24"/>
        </w:rPr>
        <w:fldChar w:fldCharType="end"/>
      </w:r>
      <w:r>
        <w:rPr>
          <w:b/>
          <w:i/>
          <w:noProof/>
          <w:sz w:val="28"/>
        </w:rPr>
        <w:tab/>
      </w:r>
      <w:r w:rsidR="00E96DFD" w:rsidRPr="00E96DFD">
        <w:rPr>
          <w:b/>
          <w:noProof/>
          <w:sz w:val="24"/>
        </w:rPr>
        <w:t>R4-2003401</w:t>
      </w:r>
    </w:p>
    <w:p w14:paraId="706F006D" w14:textId="77777777" w:rsidR="008527D1" w:rsidRDefault="0079651A" w:rsidP="008527D1">
      <w:pPr>
        <w:pStyle w:val="CRCoverPage"/>
        <w:outlineLvl w:val="0"/>
        <w:rPr>
          <w:b/>
          <w:noProof/>
          <w:sz w:val="24"/>
        </w:rPr>
      </w:pPr>
      <w:r>
        <w:fldChar w:fldCharType="begin"/>
      </w:r>
      <w:r>
        <w:instrText xml:space="preserve"> DOCPROPERTY  Location  \* MERGEFORMAT </w:instrText>
      </w:r>
      <w:r>
        <w:fldChar w:fldCharType="separate"/>
      </w:r>
      <w:r w:rsidR="008527D1" w:rsidRPr="00BA51D9">
        <w:rPr>
          <w:b/>
          <w:noProof/>
          <w:sz w:val="24"/>
        </w:rPr>
        <w:t>Online</w:t>
      </w:r>
      <w:r>
        <w:rPr>
          <w:b/>
          <w:noProof/>
          <w:sz w:val="24"/>
        </w:rPr>
        <w:fldChar w:fldCharType="end"/>
      </w:r>
      <w:r w:rsidR="008527D1">
        <w:rPr>
          <w:b/>
          <w:noProof/>
          <w:sz w:val="24"/>
        </w:rPr>
        <w:t xml:space="preserve">, </w:t>
      </w:r>
      <w:r w:rsidR="008527D1">
        <w:fldChar w:fldCharType="begin"/>
      </w:r>
      <w:r w:rsidR="008527D1">
        <w:instrText xml:space="preserve"> DOCPROPERTY  Country  \* MERGEFORMAT </w:instrText>
      </w:r>
      <w:r w:rsidR="008527D1">
        <w:fldChar w:fldCharType="end"/>
      </w:r>
      <w:r>
        <w:fldChar w:fldCharType="begin"/>
      </w:r>
      <w:r>
        <w:instrText xml:space="preserve"> DOCPROPERTY  StartDate  \* MERGEFORMAT </w:instrText>
      </w:r>
      <w:r>
        <w:fldChar w:fldCharType="separate"/>
      </w:r>
      <w:r w:rsidR="008527D1">
        <w:rPr>
          <w:b/>
          <w:noProof/>
          <w:sz w:val="24"/>
        </w:rPr>
        <w:t>20</w:t>
      </w:r>
      <w:r w:rsidR="008527D1" w:rsidRPr="00797ADF">
        <w:rPr>
          <w:b/>
          <w:noProof/>
          <w:sz w:val="24"/>
          <w:vertAlign w:val="superscript"/>
        </w:rPr>
        <w:t>th</w:t>
      </w:r>
      <w:r w:rsidR="008527D1" w:rsidRPr="00BA51D9">
        <w:rPr>
          <w:b/>
          <w:noProof/>
          <w:sz w:val="24"/>
        </w:rPr>
        <w:t xml:space="preserve"> </w:t>
      </w:r>
      <w:r>
        <w:rPr>
          <w:b/>
          <w:noProof/>
          <w:sz w:val="24"/>
        </w:rPr>
        <w:fldChar w:fldCharType="end"/>
      </w:r>
      <w:r w:rsidR="008527D1">
        <w:rPr>
          <w:b/>
          <w:noProof/>
          <w:sz w:val="24"/>
        </w:rPr>
        <w:t xml:space="preserve">- </w:t>
      </w:r>
      <w:r>
        <w:fldChar w:fldCharType="begin"/>
      </w:r>
      <w:r>
        <w:instrText xml:space="preserve"> DOCPROPERTY  EndDate  \* MERGEFORMAT </w:instrText>
      </w:r>
      <w:r>
        <w:fldChar w:fldCharType="separate"/>
      </w:r>
      <w:r w:rsidR="008527D1">
        <w:rPr>
          <w:b/>
          <w:noProof/>
          <w:sz w:val="24"/>
        </w:rPr>
        <w:t>30</w:t>
      </w:r>
      <w:r w:rsidR="008527D1" w:rsidRPr="00797ADF">
        <w:rPr>
          <w:b/>
          <w:noProof/>
          <w:sz w:val="24"/>
          <w:vertAlign w:val="superscript"/>
        </w:rPr>
        <w:t>th</w:t>
      </w:r>
      <w:r w:rsidR="008527D1" w:rsidRPr="00BA51D9">
        <w:rPr>
          <w:b/>
          <w:noProof/>
          <w:sz w:val="24"/>
        </w:rPr>
        <w:t xml:space="preserve"> </w:t>
      </w:r>
      <w:r w:rsidR="008527D1">
        <w:rPr>
          <w:b/>
          <w:noProof/>
          <w:sz w:val="24"/>
        </w:rPr>
        <w:t>Apr</w:t>
      </w:r>
      <w:r w:rsidR="008527D1" w:rsidRPr="00BA51D9">
        <w:rPr>
          <w:b/>
          <w:noProof/>
          <w:sz w:val="24"/>
        </w:rPr>
        <w:t xml:space="preserve"> 2020</w:t>
      </w:r>
      <w:r>
        <w:rPr>
          <w:b/>
          <w:noProof/>
          <w:sz w:val="24"/>
        </w:rPr>
        <w:fldChar w:fldCharType="end"/>
      </w:r>
    </w:p>
    <w:p w14:paraId="038E9536" w14:textId="10016E59"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71B88">
        <w:rPr>
          <w:rFonts w:ascii="Arial" w:hAnsi="Arial" w:cs="Arial"/>
          <w:b/>
          <w:sz w:val="22"/>
          <w:szCs w:val="22"/>
        </w:rPr>
        <w:t>6</w:t>
      </w:r>
      <w:r w:rsidR="00D96151">
        <w:rPr>
          <w:rFonts w:ascii="Arial" w:hAnsi="Arial" w:cs="Arial"/>
          <w:b/>
          <w:sz w:val="22"/>
          <w:szCs w:val="22"/>
        </w:rPr>
        <w:t>.8.2.1.</w:t>
      </w:r>
      <w:r w:rsidR="00471B88">
        <w:rPr>
          <w:rFonts w:ascii="Arial" w:hAnsi="Arial" w:cs="Arial"/>
          <w:b/>
          <w:sz w:val="22"/>
          <w:szCs w:val="22"/>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0DD8545" w:rsidR="00712CC1" w:rsidRPr="0031288E" w:rsidRDefault="00712CC1" w:rsidP="00D3413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D96151">
        <w:rPr>
          <w:rFonts w:ascii="Arial" w:hAnsi="Arial" w:cs="Arial"/>
          <w:b/>
          <w:sz w:val="22"/>
          <w:szCs w:val="22"/>
        </w:rPr>
        <w:t xml:space="preserve">On </w:t>
      </w:r>
      <w:r w:rsidR="007E0D9D">
        <w:rPr>
          <w:rFonts w:ascii="Arial" w:hAnsi="Arial" w:cs="Arial"/>
          <w:b/>
          <w:sz w:val="22"/>
          <w:szCs w:val="22"/>
        </w:rPr>
        <w:t xml:space="preserve">remaining issues of NR </w:t>
      </w:r>
      <w:r w:rsidR="00D96151">
        <w:rPr>
          <w:rFonts w:ascii="Arial" w:hAnsi="Arial" w:cs="Arial"/>
          <w:b/>
          <w:sz w:val="22"/>
          <w:szCs w:val="22"/>
        </w:rPr>
        <w:t xml:space="preserve">RSTD measurement report mapping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4DCACF4" w14:textId="00FEF61F" w:rsidR="00471B88" w:rsidRDefault="00471B88" w:rsidP="00712CC1">
      <w:pPr>
        <w:jc w:val="both"/>
        <w:rPr>
          <w:lang w:val="en-US" w:eastAsia="zh-CN"/>
        </w:rPr>
      </w:pPr>
      <w:r>
        <w:rPr>
          <w:lang w:val="en-US" w:eastAsia="zh-CN"/>
        </w:rPr>
        <w:t>In RAN4 #94e meeting, the agreements have been captured in way forward R4-2002328, which is duplicated as below,</w:t>
      </w:r>
    </w:p>
    <w:tbl>
      <w:tblPr>
        <w:tblStyle w:val="TableGrid"/>
        <w:tblW w:w="0" w:type="auto"/>
        <w:tblLook w:val="04A0" w:firstRow="1" w:lastRow="0" w:firstColumn="1" w:lastColumn="0" w:noHBand="0" w:noVBand="1"/>
      </w:tblPr>
      <w:tblGrid>
        <w:gridCol w:w="9629"/>
      </w:tblGrid>
      <w:tr w:rsidR="00471B88" w14:paraId="06B25274" w14:textId="77777777" w:rsidTr="00471B88">
        <w:tc>
          <w:tcPr>
            <w:tcW w:w="9629" w:type="dxa"/>
          </w:tcPr>
          <w:p w14:paraId="0E9E0AD9" w14:textId="77777777" w:rsidR="00471B88" w:rsidRPr="00471B88" w:rsidRDefault="00471B88" w:rsidP="00471B88">
            <w:pPr>
              <w:numPr>
                <w:ilvl w:val="0"/>
                <w:numId w:val="34"/>
              </w:numPr>
              <w:spacing w:after="0"/>
              <w:jc w:val="both"/>
              <w:rPr>
                <w:lang w:val="en-US" w:eastAsia="zh-CN"/>
              </w:rPr>
            </w:pPr>
            <w:r w:rsidRPr="00471B88">
              <w:rPr>
                <w:lang w:val="en-US" w:eastAsia="zh-CN"/>
              </w:rPr>
              <w:t xml:space="preserve">PRS-RSTD report mapping table(s) are FFS. </w:t>
            </w:r>
          </w:p>
          <w:p w14:paraId="6012EBEA" w14:textId="77777777" w:rsidR="00471B88" w:rsidRPr="00471B88" w:rsidRDefault="00471B88" w:rsidP="00471B88">
            <w:pPr>
              <w:numPr>
                <w:ilvl w:val="0"/>
                <w:numId w:val="34"/>
              </w:numPr>
              <w:spacing w:after="0"/>
              <w:jc w:val="both"/>
              <w:rPr>
                <w:lang w:val="en-US" w:eastAsia="zh-CN"/>
              </w:rPr>
            </w:pPr>
            <w:r w:rsidRPr="00471B88">
              <w:rPr>
                <w:lang w:val="en-US" w:eastAsia="zh-CN"/>
              </w:rPr>
              <w:t>RAN4 to continue discussion on PRS-RSTD report mapping table(s) in the next meeting considering e.g. the following aspects:</w:t>
            </w:r>
          </w:p>
          <w:p w14:paraId="50F15BFB" w14:textId="77777777" w:rsidR="00471B88" w:rsidRPr="00471B88" w:rsidRDefault="00471B88" w:rsidP="00471B88">
            <w:pPr>
              <w:numPr>
                <w:ilvl w:val="1"/>
                <w:numId w:val="34"/>
              </w:numPr>
              <w:spacing w:after="0"/>
              <w:jc w:val="both"/>
              <w:rPr>
                <w:lang w:val="en-US" w:eastAsia="zh-CN"/>
              </w:rPr>
            </w:pPr>
            <w:r w:rsidRPr="00471B88">
              <w:rPr>
                <w:lang w:val="en-US" w:eastAsia="zh-CN"/>
              </w:rPr>
              <w:t>Uniform vs. non-uniform granularity</w:t>
            </w:r>
          </w:p>
          <w:p w14:paraId="56627C35" w14:textId="77777777" w:rsidR="00471B88" w:rsidRPr="00471B88" w:rsidRDefault="00471B88" w:rsidP="00471B88">
            <w:pPr>
              <w:numPr>
                <w:ilvl w:val="1"/>
                <w:numId w:val="34"/>
              </w:numPr>
              <w:spacing w:after="0"/>
              <w:jc w:val="both"/>
              <w:rPr>
                <w:lang w:val="en-US" w:eastAsia="zh-CN"/>
              </w:rPr>
            </w:pPr>
            <w:r w:rsidRPr="00471B88">
              <w:rPr>
                <w:lang w:val="en-US" w:eastAsia="zh-CN"/>
              </w:rPr>
              <w:t>Number of report mapping tables</w:t>
            </w:r>
          </w:p>
          <w:p w14:paraId="1B43D6CC" w14:textId="1EE51194" w:rsidR="00471B88" w:rsidRPr="00471B88" w:rsidRDefault="00471B88" w:rsidP="00471B88">
            <w:pPr>
              <w:numPr>
                <w:ilvl w:val="1"/>
                <w:numId w:val="34"/>
              </w:numPr>
              <w:spacing w:after="0"/>
              <w:jc w:val="both"/>
              <w:rPr>
                <w:lang w:val="en-US" w:eastAsia="zh-CN"/>
              </w:rPr>
            </w:pPr>
            <w:r w:rsidRPr="00471B88">
              <w:rPr>
                <w:lang w:val="en-US" w:eastAsia="zh-CN"/>
              </w:rPr>
              <w:t xml:space="preserve">Parameter </w:t>
            </w:r>
            <w:r w:rsidRPr="00471B88">
              <w:rPr>
                <w:i/>
                <w:iCs/>
                <w:lang w:val="en-US" w:eastAsia="zh-CN"/>
              </w:rPr>
              <w:t xml:space="preserve">k </w:t>
            </w:r>
            <w:r w:rsidRPr="00471B88">
              <w:rPr>
                <w:lang w:val="en-US" w:eastAsia="zh-CN"/>
              </w:rPr>
              <w:t>(</w:t>
            </w:r>
            <m:oMath>
              <m:r>
                <w:rPr>
                  <w:rFonts w:ascii="Cambria Math" w:hAnsi="Cambria Math"/>
                  <w:lang w:eastAsia="zh-CN"/>
                </w:rPr>
                <m:t>T=</m:t>
              </m:r>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c</m:t>
                  </m:r>
                </m:sub>
              </m:sSub>
              <m:sSup>
                <m:sSupPr>
                  <m:ctrlPr>
                    <w:rPr>
                      <w:rFonts w:ascii="Cambria Math" w:hAnsi="Cambria Math"/>
                      <w:i/>
                      <w:iCs/>
                      <w:lang w:val="en-US" w:eastAsia="zh-CN"/>
                    </w:rPr>
                  </m:ctrlPr>
                </m:sSupPr>
                <m:e>
                  <m:r>
                    <w:rPr>
                      <w:rFonts w:ascii="Cambria Math" w:hAnsi="Cambria Math"/>
                      <w:lang w:eastAsia="zh-CN"/>
                    </w:rPr>
                    <m:t>2</m:t>
                  </m:r>
                </m:e>
                <m:sup>
                  <m:r>
                    <w:rPr>
                      <w:rFonts w:ascii="Cambria Math" w:hAnsi="Cambria Math"/>
                      <w:lang w:eastAsia="zh-CN"/>
                    </w:rPr>
                    <m:t>k</m:t>
                  </m:r>
                </m:sup>
              </m:sSup>
              <m:r>
                <m:rPr>
                  <m:sty m:val="p"/>
                </m:rPr>
                <w:rPr>
                  <w:rFonts w:ascii="Cambria Math" w:hAnsi="Cambria Math"/>
                  <w:lang w:val="en-US" w:eastAsia="zh-CN"/>
                </w:rPr>
                <m:t>) </m:t>
              </m:r>
            </m:oMath>
            <w:r w:rsidRPr="00471B88">
              <w:rPr>
                <w:lang w:val="en-US" w:eastAsia="zh-CN"/>
              </w:rPr>
              <w:t>where</w:t>
            </w:r>
            <w:r w:rsidRPr="00471B88">
              <w:rPr>
                <w:i/>
                <w:iCs/>
                <w:lang w:val="en-US" w:eastAsia="zh-CN"/>
              </w:rPr>
              <w:t xml:space="preserve"> k </w:t>
            </w:r>
            <w:r w:rsidRPr="00471B88">
              <w:rPr>
                <w:lang w:val="en-US" w:eastAsia="zh-CN"/>
              </w:rPr>
              <w:t>is a configuration parameter</w:t>
            </w:r>
          </w:p>
          <w:p w14:paraId="149405E9" w14:textId="77777777" w:rsidR="00471B88" w:rsidRPr="00471B88" w:rsidRDefault="00471B88" w:rsidP="00471B88">
            <w:pPr>
              <w:numPr>
                <w:ilvl w:val="2"/>
                <w:numId w:val="34"/>
              </w:numPr>
              <w:spacing w:after="0"/>
              <w:jc w:val="both"/>
              <w:rPr>
                <w:lang w:val="en-US" w:eastAsia="zh-CN"/>
              </w:rPr>
            </w:pPr>
            <w:r w:rsidRPr="00471B88">
              <w:rPr>
                <w:lang w:val="en-US" w:eastAsia="zh-CN"/>
              </w:rPr>
              <w:t xml:space="preserve">Whether UE always can follow signaled </w:t>
            </w:r>
            <w:r w:rsidRPr="00471B88">
              <w:rPr>
                <w:i/>
                <w:iCs/>
                <w:lang w:val="en-US" w:eastAsia="zh-CN"/>
              </w:rPr>
              <w:t xml:space="preserve">k </w:t>
            </w:r>
            <w:r w:rsidRPr="00471B88">
              <w:rPr>
                <w:lang w:val="en-US" w:eastAsia="zh-CN"/>
              </w:rPr>
              <w:t xml:space="preserve">or may need to adjust </w:t>
            </w:r>
            <w:r w:rsidRPr="00471B88">
              <w:rPr>
                <w:i/>
                <w:iCs/>
                <w:lang w:val="en-US" w:eastAsia="zh-CN"/>
              </w:rPr>
              <w:t>k</w:t>
            </w:r>
          </w:p>
          <w:p w14:paraId="0DB37F29" w14:textId="77777777" w:rsidR="00471B88" w:rsidRPr="00471B88" w:rsidRDefault="00471B88" w:rsidP="00471B88">
            <w:pPr>
              <w:numPr>
                <w:ilvl w:val="3"/>
                <w:numId w:val="34"/>
              </w:numPr>
              <w:spacing w:after="0"/>
              <w:jc w:val="both"/>
              <w:rPr>
                <w:lang w:val="en-US" w:eastAsia="zh-CN"/>
              </w:rPr>
            </w:pPr>
            <w:r w:rsidRPr="00471B88">
              <w:rPr>
                <w:i/>
                <w:iCs/>
                <w:lang w:val="en-US" w:eastAsia="zh-CN"/>
              </w:rPr>
              <w:t>FFS: whether UE can report its capability of k to NW</w:t>
            </w:r>
          </w:p>
          <w:p w14:paraId="3A21EE42" w14:textId="77777777" w:rsidR="00471B88" w:rsidRPr="00471B88" w:rsidRDefault="00471B88" w:rsidP="00471B88">
            <w:pPr>
              <w:numPr>
                <w:ilvl w:val="2"/>
                <w:numId w:val="34"/>
              </w:numPr>
              <w:spacing w:after="0"/>
              <w:jc w:val="both"/>
              <w:rPr>
                <w:lang w:val="en-US" w:eastAsia="zh-CN"/>
              </w:rPr>
            </w:pPr>
            <w:r w:rsidRPr="00471B88">
              <w:rPr>
                <w:lang w:val="en-US" w:eastAsia="zh-CN"/>
              </w:rPr>
              <w:t xml:space="preserve">Min/max values of </w:t>
            </w:r>
            <w:r w:rsidRPr="00471B88">
              <w:rPr>
                <w:i/>
                <w:iCs/>
                <w:lang w:val="en-US" w:eastAsia="zh-CN"/>
              </w:rPr>
              <w:t>k</w:t>
            </w:r>
            <w:r w:rsidRPr="00471B88">
              <w:rPr>
                <w:lang w:val="en-US" w:eastAsia="zh-CN"/>
              </w:rPr>
              <w:t>, and whether they depend on FR1/FR2 and center/edge mapping</w:t>
            </w:r>
          </w:p>
          <w:p w14:paraId="220DCE5C" w14:textId="587D8F6C" w:rsidR="00471B88" w:rsidRPr="00471B88" w:rsidRDefault="00471B88" w:rsidP="00471B88">
            <w:pPr>
              <w:numPr>
                <w:ilvl w:val="1"/>
                <w:numId w:val="34"/>
              </w:numPr>
              <w:spacing w:after="0"/>
              <w:jc w:val="both"/>
              <w:rPr>
                <w:lang w:val="en-US" w:eastAsia="zh-CN"/>
              </w:rPr>
            </w:pPr>
            <w:r w:rsidRPr="00471B88">
              <w:rPr>
                <w:lang w:val="en-US" w:eastAsia="zh-CN"/>
              </w:rPr>
              <w:t>Note: other relevant aspects are not precluded</w:t>
            </w:r>
          </w:p>
        </w:tc>
      </w:tr>
    </w:tbl>
    <w:p w14:paraId="2A049F30" w14:textId="77777777" w:rsidR="00471B88" w:rsidRDefault="00471B88" w:rsidP="00712CC1">
      <w:pPr>
        <w:jc w:val="both"/>
        <w:rPr>
          <w:lang w:val="en-US" w:eastAsia="zh-CN"/>
        </w:rPr>
      </w:pPr>
    </w:p>
    <w:p w14:paraId="74728681" w14:textId="501E0076" w:rsidR="00712CC1" w:rsidRDefault="00712CC1" w:rsidP="00712CC1">
      <w:pPr>
        <w:jc w:val="both"/>
        <w:rPr>
          <w:lang w:val="en-US" w:eastAsia="zh-CN"/>
        </w:rPr>
      </w:pPr>
      <w:r>
        <w:rPr>
          <w:lang w:val="en-US" w:eastAsia="zh-CN"/>
        </w:rPr>
        <w:t xml:space="preserve">In </w:t>
      </w:r>
      <w:r w:rsidR="00DE2285">
        <w:rPr>
          <w:rFonts w:hint="eastAsia"/>
          <w:lang w:val="en-US" w:eastAsia="zh-CN"/>
        </w:rPr>
        <w:t>RAN4</w:t>
      </w:r>
      <w:r w:rsidR="00DE2285">
        <w:rPr>
          <w:lang w:val="en-US" w:eastAsia="zh-CN"/>
        </w:rPr>
        <w:t xml:space="preserve"> #9</w:t>
      </w:r>
      <w:r w:rsidR="00D96151">
        <w:rPr>
          <w:lang w:val="en-US" w:eastAsia="zh-CN"/>
        </w:rPr>
        <w:t>3</w:t>
      </w:r>
      <w:r w:rsidR="00DE2285">
        <w:rPr>
          <w:lang w:val="en-US" w:eastAsia="zh-CN"/>
        </w:rPr>
        <w:t xml:space="preserve">, </w:t>
      </w:r>
      <w:r w:rsidR="00D96151">
        <w:rPr>
          <w:lang w:val="en-US" w:eastAsia="zh-CN"/>
        </w:rPr>
        <w:t>the RSTD measurement report mapping table has been discussed and some agreements have been captured in chairman notes</w:t>
      </w:r>
      <w:r w:rsidR="00DE2285">
        <w:rPr>
          <w:lang w:val="en-US" w:eastAsia="zh-CN"/>
        </w:rPr>
        <w:t xml:space="preserve">, </w:t>
      </w:r>
    </w:p>
    <w:tbl>
      <w:tblPr>
        <w:tblStyle w:val="TableGrid"/>
        <w:tblW w:w="0" w:type="auto"/>
        <w:tblLook w:val="04A0" w:firstRow="1" w:lastRow="0" w:firstColumn="1" w:lastColumn="0" w:noHBand="0" w:noVBand="1"/>
      </w:tblPr>
      <w:tblGrid>
        <w:gridCol w:w="9629"/>
      </w:tblGrid>
      <w:tr w:rsidR="00712CC1" w14:paraId="47BB6616" w14:textId="77777777" w:rsidTr="00470941">
        <w:tc>
          <w:tcPr>
            <w:tcW w:w="9629" w:type="dxa"/>
          </w:tcPr>
          <w:p w14:paraId="1983E75C" w14:textId="77777777" w:rsidR="00D96151" w:rsidRDefault="00D96151" w:rsidP="00D96151">
            <w:pPr>
              <w:rPr>
                <w:lang w:val="en-US" w:eastAsia="zh-CN"/>
              </w:rPr>
            </w:pPr>
            <w:r>
              <w:rPr>
                <w:lang w:val="en-US" w:eastAsia="zh-CN"/>
              </w:rPr>
              <w:t>Agreement</w:t>
            </w:r>
          </w:p>
          <w:p w14:paraId="744F80EC" w14:textId="77777777" w:rsidR="00D96151" w:rsidRDefault="00D96151" w:rsidP="00D96151">
            <w:pPr>
              <w:pStyle w:val="ListParagraph"/>
              <w:widowControl/>
              <w:numPr>
                <w:ilvl w:val="0"/>
                <w:numId w:val="26"/>
              </w:numPr>
              <w:autoSpaceDE/>
              <w:autoSpaceDN/>
              <w:adjustRightInd/>
              <w:spacing w:after="120" w:line="240" w:lineRule="auto"/>
              <w:ind w:firstLineChars="0"/>
              <w:rPr>
                <w:highlight w:val="green"/>
              </w:rPr>
            </w:pPr>
            <w:r>
              <w:rPr>
                <w:highlight w:val="green"/>
              </w:rPr>
              <w:t>RSTD reporting range</w:t>
            </w:r>
          </w:p>
          <w:p w14:paraId="3FAF6B7D" w14:textId="20F42FF4" w:rsidR="009D172F" w:rsidRPr="00D96151" w:rsidRDefault="00D96151" w:rsidP="00D96151">
            <w:pPr>
              <w:pStyle w:val="ListParagraph"/>
              <w:widowControl/>
              <w:numPr>
                <w:ilvl w:val="1"/>
                <w:numId w:val="26"/>
              </w:numPr>
              <w:autoSpaceDE/>
              <w:autoSpaceDN/>
              <w:adjustRightInd/>
              <w:spacing w:after="120" w:line="240" w:lineRule="auto"/>
              <w:ind w:firstLineChars="0"/>
              <w:rPr>
                <w:highlight w:val="green"/>
              </w:rPr>
            </w:pPr>
            <w:r>
              <w:rPr>
                <w:highlight w:val="green"/>
              </w:rPr>
              <w:t>The Max/Min reported values are same as in LTE for FR1 and FR2</w:t>
            </w:r>
          </w:p>
        </w:tc>
      </w:tr>
    </w:tbl>
    <w:p w14:paraId="6CA6D496" w14:textId="77777777" w:rsidR="00EF53A5" w:rsidRDefault="00EF53A5" w:rsidP="00712CC1">
      <w:pPr>
        <w:snapToGrid w:val="0"/>
        <w:spacing w:after="0"/>
        <w:jc w:val="both"/>
        <w:rPr>
          <w:lang w:eastAsia="zh-CN"/>
        </w:rPr>
      </w:pPr>
    </w:p>
    <w:p w14:paraId="06E4C442" w14:textId="0674BBC9" w:rsidR="00D96151" w:rsidRDefault="00D96151" w:rsidP="00712CC1">
      <w:pPr>
        <w:snapToGrid w:val="0"/>
        <w:spacing w:after="0"/>
        <w:jc w:val="both"/>
        <w:rPr>
          <w:lang w:val="en-US" w:eastAsia="zh-CN"/>
        </w:rPr>
      </w:pPr>
      <w:r>
        <w:rPr>
          <w:lang w:val="en-US" w:eastAsia="zh-CN"/>
        </w:rPr>
        <w:t>At the meantime, RAN1 also had some conclusions from their RAN1 #99 meeting, and the agreements have been captured in the LS R1-1913522</w:t>
      </w:r>
      <w:r w:rsidR="00D12040">
        <w:rPr>
          <w:lang w:val="en-US" w:eastAsia="zh-CN"/>
        </w:rPr>
        <w:t xml:space="preserve"> [1]</w:t>
      </w:r>
      <w:r>
        <w:rPr>
          <w:lang w:val="en-US" w:eastAsia="zh-CN"/>
        </w:rPr>
        <w:t>.</w:t>
      </w:r>
    </w:p>
    <w:tbl>
      <w:tblPr>
        <w:tblStyle w:val="TableGrid"/>
        <w:tblW w:w="0" w:type="auto"/>
        <w:tblLook w:val="04A0" w:firstRow="1" w:lastRow="0" w:firstColumn="1" w:lastColumn="0" w:noHBand="0" w:noVBand="1"/>
      </w:tblPr>
      <w:tblGrid>
        <w:gridCol w:w="9629"/>
      </w:tblGrid>
      <w:tr w:rsidR="00D12040" w14:paraId="40509FE9" w14:textId="77777777" w:rsidTr="00D12040">
        <w:tc>
          <w:tcPr>
            <w:tcW w:w="9629" w:type="dxa"/>
          </w:tcPr>
          <w:p w14:paraId="70138E73" w14:textId="77777777" w:rsidR="00D12040" w:rsidRPr="00A534AC" w:rsidRDefault="00D12040" w:rsidP="00D12040">
            <w:r w:rsidRPr="00A534AC">
              <w:rPr>
                <w:highlight w:val="green"/>
              </w:rPr>
              <w:t>Agreement:</w:t>
            </w:r>
          </w:p>
          <w:p w14:paraId="394CC5B1" w14:textId="77777777" w:rsidR="00D12040" w:rsidRPr="00A534AC" w:rsidRDefault="00D12040" w:rsidP="00D12040">
            <w:pPr>
              <w:pStyle w:val="ListParagraph"/>
              <w:widowControl/>
              <w:numPr>
                <w:ilvl w:val="0"/>
                <w:numId w:val="28"/>
              </w:numPr>
              <w:autoSpaceDE/>
              <w:autoSpaceDN/>
              <w:adjustRightInd/>
              <w:spacing w:line="240" w:lineRule="auto"/>
              <w:ind w:firstLineChars="0"/>
              <w:contextualSpacing/>
            </w:pPr>
            <w:r w:rsidRPr="00A534AC">
              <w:t>The reporting granularity for the UE/</w:t>
            </w:r>
            <w:proofErr w:type="spellStart"/>
            <w:r w:rsidRPr="00A534AC">
              <w:t>gNB</w:t>
            </w:r>
            <w:proofErr w:type="spellEnd"/>
            <w:r w:rsidRPr="00A534AC">
              <w:t xml:space="preserve"> timing measurements (DL RSTD, the UE Rx-Tx time difference, UL RTOA, </w:t>
            </w:r>
            <w:proofErr w:type="spellStart"/>
            <w:r w:rsidRPr="00A534AC">
              <w:t>gNB</w:t>
            </w:r>
            <w:proofErr w:type="spellEnd"/>
            <w:r w:rsidRPr="00A534AC">
              <w:t xml:space="preserve"> Rx-Tx time difference) is defined as </w:t>
            </w:r>
            <w:r w:rsidRPr="00A534AC">
              <w:fldChar w:fldCharType="begin"/>
            </w:r>
            <w:r w:rsidRPr="00A534AC">
              <w:instrText xml:space="preserve"> QUOTE </w:instrText>
            </w:r>
            <w:r w:rsidR="0079651A" w:rsidRPr="0079651A">
              <w:rPr>
                <w:noProof/>
                <w:snapToGrid/>
                <w:position w:val="-5"/>
              </w:rPr>
              <w:pict w14:anchorId="6231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37.65pt;height:11.9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9E2&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75B&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03&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4375B&quot; wsp:rsidP=&quot;0034375B&quot;&gt;&lt;m:oMathPara&gt;&lt;m:oMath&gt;&lt;m:r&gt;&lt;w:rPr&gt;&lt;w:rFonts w:ascii=&quot;Cambria Math&quot; w:h-ansi=&quot;Cambria Math&quot;/&gt;&lt;wx:font wx:val=&quot;Cambria Math&quot;/&gt;&lt;w:i/&gt;&lt;/w:rPr&gt;&lt;m:t&gt;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c&lt;/m:t&gt;&lt;/m:r&gt;&lt;/m:sub&gt;&lt;/m:sSub&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r&gt;&lt;w:rPr&gt;&lt;w:rFonts w:ascii=&quot;Cambria Math&quot; w:h-ansi=&quot;Cambria Math&quot;/&gt;&lt;wx:font wx:val=&quot;Cambria Math&quot;/&gt;&lt;w:i/&gt;&lt;/w:rPr&gt;&lt;m:t&gt;k&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534AC">
              <w:instrText xml:space="preserve"> </w:instrText>
            </w:r>
            <w:r w:rsidRPr="00A534AC">
              <w:fldChar w:fldCharType="separate"/>
            </w:r>
            <w:r w:rsidR="0079651A" w:rsidRPr="0079651A">
              <w:rPr>
                <w:noProof/>
                <w:snapToGrid/>
                <w:position w:val="-5"/>
              </w:rPr>
              <w:pict w14:anchorId="16F1702E">
                <v:shape id="_x0000_i1038" type="#_x0000_t75" alt="" style="width:37.65pt;height:11.9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AC8&quot;/&gt;&lt;wsp:rsid wsp:val=&quot;00035DFB&quot;/&gt;&lt;wsp:rsid wsp:val=&quot;00035F1C&quot;/&gt;&lt;wsp:rsid wsp:val=&quot;0003603F&quot;/&gt;&lt;wsp:rsid wsp:val=&quot;000360B7&quot;/&gt;&lt;wsp:rsid wsp:val=&quot;000361C8&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349&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06&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9E2&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3FE8&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92&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05E&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1B2&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2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4F9F&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2E3&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0F7C&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507&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74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E7A&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D1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B4&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2B&quot;/&gt;&lt;wsp:rsid wsp:val=&quot;00255F84&quot;/&gt;&lt;wsp:rsid wsp:val=&quot;00255FBA&quot;/&gt;&lt;wsp:rsid wsp:val=&quot;002560BB&quot;/&gt;&lt;wsp:rsid wsp:val=&quot;00256132&quot;/&gt;&lt;wsp:rsid wsp:val=&quot;002563E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A1&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8BA&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F94&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B9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0F7&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75B&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9D4&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78&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06A&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C2&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14&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0EB&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80&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337&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59C&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64&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136&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94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BE9&quot;/&gt;&lt;wsp:rsid wsp:val=&quot;00551C84&quot;/&gt;&lt;wsp:rsid wsp:val=&quot;00551F1D&quot;/&gt;&lt;wsp:rsid wsp:val=&quot;00551FBA&quot;/&gt;&lt;wsp:rsid wsp:val=&quot;00551FF2&quot;/&gt;&lt;wsp:rsid wsp:val=&quot;0055200E&quot;/&gt;&lt;wsp:rsid wsp:val=&quot;005524F2&quot;/&gt;&lt;wsp:rsid wsp:val=&quot;005528CC&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358&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A97&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D9B&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AD4&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972&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2F0&quot;/&gt;&lt;wsp:rsid wsp:val=&quot;0061538C&quot;/&gt;&lt;wsp:rsid wsp:val=&quot;0061551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A1&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7FA&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8A1&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8E3&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2EF8&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07&quot;/&gt;&lt;wsp:rsid wsp:val=&quot;0066507F&quot;/&gt;&lt;wsp:rsid wsp:val=&quot;00665355&quot;/&gt;&lt;wsp:rsid wsp:val=&quot;00665452&quot;/&gt;&lt;wsp:rsid wsp:val=&quot;0066554A&quot;/&gt;&lt;wsp:rsid wsp:val=&quot;00665581&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40&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79&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CA8&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84&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B70&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78&quot;/&gt;&lt;wsp:rsid wsp:val=&quot;00707DCC&quot;/&gt;&lt;wsp:rsid wsp:val=&quot;00707DD2&quot;/&gt;&lt;wsp:rsid wsp:val=&quot;00707EC6&quot;/&gt;&lt;wsp:rsid wsp:val=&quot;00707F3A&quot;/&gt;&lt;wsp:rsid wsp:val=&quot;00707F45&quot;/&gt;&lt;wsp:rsid wsp:val=&quot;00707FD3&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2D8&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AA2&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03&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2FFC&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D5&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48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BD4&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3F5&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1CA&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2BC&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A5&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22&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9A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45&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8E2&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BEA&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0F5D&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03&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6E12&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1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BF&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132&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63&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00&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7F1&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3FBA&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0A&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9C8&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4BB&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90&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5F89&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DC&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AA0&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3A8&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02A&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26&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A&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1F&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63&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1EA&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88&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D64&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4E3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0D1&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46&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37C2E&quot;/&gt;&lt;wsp:rsid wsp:val=&quot;00C40072&quot;/&gt;&lt;wsp:rsid wsp:val=&quot;00C403EC&quot;/&gt;&lt;wsp:rsid wsp:val=&quot;00C4074F&quot;/&gt;&lt;wsp:rsid wsp:val=&quot;00C40945&quot;/&gt;&lt;wsp:rsid wsp:val=&quot;00C40B1B&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2FEE&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6E&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CFB&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A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B26&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8A&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17FD1&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09&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44&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5&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D4&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C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2E9F&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9EB&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AB7&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77&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E07&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2EF&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AAF&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923&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54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924&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1F53&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93&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A4&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1FCC&quot;/&gt;&lt;wsp:rsid wsp:val=&quot;00FA2420&quot;/&gt;&lt;wsp:rsid wsp:val=&quot;00FA2765&quot;/&gt;&lt;wsp:rsid wsp:val=&quot;00FA2823&quot;/&gt;&lt;wsp:rsid wsp:val=&quot;00FA2905&quot;/&gt;&lt;wsp:rsid wsp:val=&quot;00FA29F6&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444&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46&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D86&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C0E&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4375B&quot; wsp:rsidP=&quot;0034375B&quot;&gt;&lt;m:oMathPara&gt;&lt;m:oMath&gt;&lt;m:r&gt;&lt;w:rPr&gt;&lt;w:rFonts w:ascii=&quot;Cambria Math&quot; w:h-ansi=&quot;Cambria Math&quot;/&gt;&lt;wx:font wx:val=&quot;Cambria Math&quot;/&gt;&lt;w:i/&gt;&lt;/w:rPr&gt;&lt;m:t&gt;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c&lt;/m:t&gt;&lt;/m:r&gt;&lt;/m:sub&gt;&lt;/m:sSub&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r&gt;&lt;w:rPr&gt;&lt;w:rFonts w:ascii=&quot;Cambria Math&quot; w:h-ansi=&quot;Cambria Math&quot;/&gt;&lt;wx:font wx:val=&quot;Cambria Math&quot;/&gt;&lt;w:i/&gt;&lt;/w:rPr&gt;&lt;m:t&gt;k&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534AC">
              <w:fldChar w:fldCharType="end"/>
            </w:r>
            <w:r w:rsidRPr="00A534AC">
              <w:t>, where k is a configuration parameter with a minimum value of at most 0.</w:t>
            </w:r>
          </w:p>
          <w:p w14:paraId="5148F124" w14:textId="77777777" w:rsidR="00D12040" w:rsidRPr="00A534AC" w:rsidRDefault="00D12040" w:rsidP="00D12040">
            <w:pPr>
              <w:pStyle w:val="ListParagraph"/>
              <w:widowControl/>
              <w:numPr>
                <w:ilvl w:val="1"/>
                <w:numId w:val="28"/>
              </w:numPr>
              <w:autoSpaceDE/>
              <w:autoSpaceDN/>
              <w:adjustRightInd/>
              <w:spacing w:line="240" w:lineRule="auto"/>
              <w:ind w:firstLineChars="0"/>
              <w:contextualSpacing/>
            </w:pPr>
            <w:r w:rsidRPr="00A534AC">
              <w:t>Note: RAN4 can determine if -1 can be a minimum value</w:t>
            </w:r>
          </w:p>
          <w:p w14:paraId="1FFD7624" w14:textId="5A35CE04" w:rsidR="00D12040" w:rsidRPr="00A534AC" w:rsidRDefault="00D12040" w:rsidP="00D12040">
            <w:pPr>
              <w:pStyle w:val="ListParagraph"/>
              <w:widowControl/>
              <w:numPr>
                <w:ilvl w:val="0"/>
                <w:numId w:val="28"/>
              </w:numPr>
              <w:autoSpaceDE/>
              <w:autoSpaceDN/>
              <w:adjustRightInd/>
              <w:spacing w:line="240" w:lineRule="auto"/>
              <w:ind w:firstLineChars="0"/>
              <w:contextualSpacing/>
            </w:pPr>
            <w:r w:rsidRPr="00A534AC">
              <w:t>RAN1 assumes that the details of the reporting granularity and ranges for the UE/</w:t>
            </w:r>
            <w:proofErr w:type="spellStart"/>
            <w:r w:rsidRPr="00A534AC">
              <w:t>gNB</w:t>
            </w:r>
            <w:proofErr w:type="spellEnd"/>
            <w:r w:rsidRPr="00A534AC">
              <w:t xml:space="preserve"> timing measurements (DL RTSD, the UE Rx-Tx time difference, UL RTOA, </w:t>
            </w:r>
            <w:proofErr w:type="spellStart"/>
            <w:r w:rsidRPr="00A534AC">
              <w:t>gNB</w:t>
            </w:r>
            <w:proofErr w:type="spellEnd"/>
            <w:r w:rsidRPr="00A534AC">
              <w:t xml:space="preserve"> Rx-Tx time difference) will be determined by RAN4, including the potential relation of the parameter </w:t>
            </w:r>
            <w:r w:rsidRPr="00A534AC">
              <w:rPr>
                <w:i/>
              </w:rPr>
              <w:t xml:space="preserve">k </w:t>
            </w:r>
            <w:r w:rsidRPr="00A534AC">
              <w:t>to DL PRS bandwidth.</w:t>
            </w:r>
          </w:p>
          <w:p w14:paraId="56C435CB" w14:textId="5D2D46F8" w:rsidR="00D12040" w:rsidRPr="00D12040" w:rsidRDefault="00D12040" w:rsidP="00D12040">
            <w:pPr>
              <w:contextualSpacing/>
            </w:pPr>
          </w:p>
        </w:tc>
      </w:tr>
    </w:tbl>
    <w:p w14:paraId="2D94E7C6" w14:textId="77777777" w:rsidR="00D12040" w:rsidRDefault="00D12040" w:rsidP="00712CC1">
      <w:pPr>
        <w:snapToGrid w:val="0"/>
        <w:spacing w:after="0"/>
        <w:jc w:val="both"/>
        <w:rPr>
          <w:lang w:val="en-US" w:eastAsia="zh-CN"/>
        </w:rPr>
      </w:pPr>
    </w:p>
    <w:p w14:paraId="1E99E5CA" w14:textId="6EA5F8C9" w:rsidR="00712CC1" w:rsidRDefault="00712CC1" w:rsidP="00712CC1">
      <w:pPr>
        <w:snapToGrid w:val="0"/>
        <w:spacing w:after="0"/>
        <w:jc w:val="both"/>
        <w:rPr>
          <w:lang w:val="en-US" w:eastAsia="zh-CN"/>
        </w:rPr>
      </w:pPr>
      <w:r>
        <w:rPr>
          <w:lang w:val="en-US" w:eastAsia="zh-CN"/>
        </w:rPr>
        <w:t xml:space="preserve">In this contribution, </w:t>
      </w:r>
      <w:r w:rsidR="00D12040">
        <w:rPr>
          <w:lang w:val="en-US" w:eastAsia="zh-CN"/>
        </w:rPr>
        <w:t>we discuss how to use the RSTD measurement granularity to define the mapping table and a LS is proposed to RAN1 and RAN2 for their information</w:t>
      </w:r>
      <w:r>
        <w:rPr>
          <w:lang w:val="en-US" w:eastAsia="zh-CN"/>
        </w:rPr>
        <w:t>.</w:t>
      </w:r>
    </w:p>
    <w:p w14:paraId="6B9365A2" w14:textId="0113E893" w:rsidR="000B6556" w:rsidRDefault="000B6556" w:rsidP="00712CC1">
      <w:pPr>
        <w:pStyle w:val="Heading1"/>
        <w:numPr>
          <w:ilvl w:val="0"/>
          <w:numId w:val="10"/>
        </w:numPr>
        <w:pBdr>
          <w:top w:val="single" w:sz="12" w:space="2" w:color="auto"/>
        </w:pBdr>
        <w:tabs>
          <w:tab w:val="num" w:pos="45"/>
        </w:tabs>
        <w:jc w:val="both"/>
        <w:rPr>
          <w:sz w:val="32"/>
        </w:rPr>
      </w:pPr>
      <w:r>
        <w:rPr>
          <w:sz w:val="32"/>
        </w:rPr>
        <w:t xml:space="preserve">Discussion </w:t>
      </w:r>
    </w:p>
    <w:p w14:paraId="266A525D" w14:textId="0E0D78F4" w:rsidR="0053547F" w:rsidRDefault="00D12040" w:rsidP="00633C97">
      <w:pPr>
        <w:jc w:val="both"/>
        <w:rPr>
          <w:lang w:val="en-US" w:eastAsia="zh-CN"/>
        </w:rPr>
      </w:pPr>
      <w:r>
        <w:rPr>
          <w:lang w:val="en-US" w:eastAsia="zh-CN"/>
        </w:rPr>
        <w:t xml:space="preserve">Even for positioning measurement, the UE capability on time chip granularity shall still be carefully considered since PRS based RSTD is also one kind of timing measurement. The UE implementation on time chip granularity is decided by both SCS, FFT size and oversampling </w:t>
      </w:r>
      <w:r w:rsidR="00805D65">
        <w:rPr>
          <w:lang w:val="en-US" w:eastAsia="zh-CN"/>
        </w:rPr>
        <w:t>rate</w:t>
      </w:r>
      <w:r>
        <w:rPr>
          <w:lang w:val="en-US" w:eastAsia="zh-CN"/>
        </w:rPr>
        <w:t>, as shown in the following equation</w:t>
      </w:r>
      <w:r w:rsidR="00321267">
        <w:rPr>
          <w:lang w:val="en-US" w:eastAsia="zh-CN"/>
        </w:rPr>
        <w:t xml:space="preserve"> (1)</w:t>
      </w:r>
      <w:r>
        <w:rPr>
          <w:lang w:val="en-US" w:eastAsia="zh-CN"/>
        </w:rPr>
        <w:t>.</w:t>
      </w:r>
    </w:p>
    <w:p w14:paraId="1457E10C" w14:textId="0456E557" w:rsidR="00805D65" w:rsidRPr="00805D65" w:rsidRDefault="00805D65" w:rsidP="00633C97">
      <w:pPr>
        <w:jc w:val="both"/>
        <w:rPr>
          <w:lang w:val="en-US" w:eastAsia="zh-CN"/>
        </w:rPr>
      </w:pPr>
      <m:oMathPara>
        <m:oMath>
          <m:r>
            <m:rPr>
              <m:sty m:val="p"/>
            </m:rPr>
            <w:rPr>
              <w:rFonts w:ascii="Cambria Math" w:hAnsi="Cambria Math"/>
              <w:lang w:val="en-US" w:eastAsia="zh-CN"/>
            </w:rPr>
            <m:t>Time chip granularity</m:t>
          </m:r>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r>
                <m:rPr>
                  <m:sty m:val="bi"/>
                </m:rPr>
                <w:rPr>
                  <w:rFonts w:ascii="Cambria Math" w:hAnsi="Cambria Math"/>
                </w:rPr>
                <m:t>∆</m:t>
              </m:r>
              <m:r>
                <w:rPr>
                  <w:rFonts w:ascii="Cambria Math" w:hAnsi="Cambria Math"/>
                </w:rPr>
                <m:t>f</m:t>
              </m:r>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den>
          </m:f>
        </m:oMath>
      </m:oMathPara>
    </w:p>
    <w:p w14:paraId="6E44C1D6" w14:textId="47FAC85F" w:rsidR="000B64CB" w:rsidRDefault="00805D65" w:rsidP="00633C97">
      <w:pPr>
        <w:jc w:val="both"/>
        <w:rPr>
          <w:lang w:val="en-US" w:eastAsia="zh-CN"/>
        </w:rPr>
      </w:pPr>
      <w:r w:rsidRPr="00805D65">
        <w:rPr>
          <w:lang w:val="en-US" w:eastAsia="zh-CN"/>
        </w:rPr>
        <w:lastRenderedPageBreak/>
        <w:t xml:space="preserve">Where </w:t>
      </w:r>
      <m:oMath>
        <m:r>
          <m:rPr>
            <m:sty m:val="bi"/>
          </m:rPr>
          <w:rPr>
            <w:rFonts w:ascii="Cambria Math" w:hAnsi="Cambria Math"/>
          </w:rPr>
          <m:t>∆</m:t>
        </m:r>
        <m:r>
          <w:rPr>
            <w:rFonts w:ascii="Cambria Math" w:hAnsi="Cambria Math"/>
          </w:rPr>
          <m:t>f</m:t>
        </m:r>
      </m:oMath>
      <w:r w:rsidRPr="00805D65">
        <w:t xml:space="preserve"> denotes SCS size and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oMath>
      <w:r w:rsidRPr="00805D65">
        <w:rPr>
          <w:vertAlign w:val="subscript"/>
        </w:rPr>
        <w:t xml:space="preserve"> </w:t>
      </w:r>
      <w:r w:rsidRPr="00805D65">
        <w:t>denotes FFT size</w:t>
      </w:r>
      <w:r>
        <w:t>. The smallest FFT size (without oversampling) for NR system could be derived from the BW and SCS</w:t>
      </w:r>
      <w:r w:rsidR="00A81C70">
        <w:t xml:space="preserve"> (look up the tables 5.3.2-1 in TS38.101-1 and TS38.101-2 for the RB number)</w:t>
      </w:r>
      <w:r w:rsidR="00A81C70">
        <w:rPr>
          <w:lang w:val="en-US" w:eastAsia="zh-CN"/>
        </w:rPr>
        <w:t>.</w:t>
      </w:r>
    </w:p>
    <w:p w14:paraId="53961E4E" w14:textId="7B1441EB" w:rsidR="00A81C70" w:rsidRDefault="00A81C70" w:rsidP="00633C97">
      <w:pPr>
        <w:jc w:val="both"/>
        <w:rPr>
          <w:lang w:val="en-US" w:eastAsia="zh-CN"/>
        </w:rPr>
      </w:pPr>
      <w:r>
        <w:rPr>
          <w:lang w:val="en-US" w:eastAsia="zh-CN"/>
        </w:rPr>
        <w:t xml:space="preserve">For instance, if SCS=15kHz and BW=30MHz, based on the </w:t>
      </w:r>
      <w:r w:rsidRPr="001C0CC4">
        <w:t>Table 5.3.2-1</w:t>
      </w:r>
      <w:r>
        <w:t xml:space="preserve"> in TS38.101-1, the</w:t>
      </w:r>
      <w:r w:rsidR="00805D65">
        <w:t xml:space="preserve"> </w:t>
      </w:r>
      <w:r>
        <w:t>RB number is 160. The total SCS number is 160*12=1920</w:t>
      </w:r>
      <w:r>
        <w:rPr>
          <w:lang w:val="en-US" w:eastAsia="zh-CN"/>
        </w:rPr>
        <w:t>, and therefore the smallest FFT size is 2048 for this case without oversampling.</w:t>
      </w:r>
    </w:p>
    <w:p w14:paraId="0BD8F779" w14:textId="77777777" w:rsidR="000B64CB" w:rsidRDefault="000B64CB" w:rsidP="00633C97">
      <w:pPr>
        <w:jc w:val="both"/>
        <w:rPr>
          <w:rFonts w:eastAsia="SimSun"/>
          <w:iCs/>
          <w:lang w:eastAsia="zh-CN"/>
        </w:rPr>
      </w:pPr>
      <w:r>
        <w:rPr>
          <w:rFonts w:eastAsia="SimSun"/>
          <w:iCs/>
          <w:lang w:eastAsia="ja-JP"/>
        </w:rPr>
        <w:t>The PRS BW definition from RAN1 conclusion is duplicated as below;</w:t>
      </w:r>
    </w:p>
    <w:tbl>
      <w:tblPr>
        <w:tblStyle w:val="TableGrid"/>
        <w:tblW w:w="0" w:type="auto"/>
        <w:tblLook w:val="04A0" w:firstRow="1" w:lastRow="0" w:firstColumn="1" w:lastColumn="0" w:noHBand="0" w:noVBand="1"/>
      </w:tblPr>
      <w:tblGrid>
        <w:gridCol w:w="9629"/>
      </w:tblGrid>
      <w:tr w:rsidR="000B64CB" w14:paraId="68C57510" w14:textId="77777777" w:rsidTr="00470941">
        <w:tc>
          <w:tcPr>
            <w:tcW w:w="9629" w:type="dxa"/>
          </w:tcPr>
          <w:p w14:paraId="1D9AA0EB" w14:textId="77777777" w:rsidR="000B64CB" w:rsidRPr="00AE763D" w:rsidRDefault="000B64CB" w:rsidP="000B64CB">
            <w:pPr>
              <w:pStyle w:val="3GPPText"/>
              <w:spacing w:before="0" w:after="0"/>
              <w:rPr>
                <w:sz w:val="20"/>
              </w:rPr>
            </w:pPr>
            <w:r w:rsidRPr="00AE763D">
              <w:rPr>
                <w:sz w:val="20"/>
              </w:rPr>
              <w:t xml:space="preserve">With respect to DL PRS signal design, the following set of agreements </w:t>
            </w:r>
            <w:r>
              <w:rPr>
                <w:sz w:val="20"/>
              </w:rPr>
              <w:t>was</w:t>
            </w:r>
            <w:r w:rsidRPr="00AE763D">
              <w:rPr>
                <w:sz w:val="20"/>
              </w:rPr>
              <w:t xml:space="preserve"> made </w:t>
            </w:r>
            <w:r>
              <w:rPr>
                <w:sz w:val="20"/>
              </w:rPr>
              <w:t xml:space="preserve">regarding </w:t>
            </w:r>
            <w:r w:rsidRPr="00AE763D">
              <w:rPr>
                <w:sz w:val="20"/>
              </w:rPr>
              <w:t xml:space="preserve">BW, Start PRB and DL PRS Point A </w:t>
            </w:r>
            <w:r>
              <w:rPr>
                <w:sz w:val="20"/>
              </w:rPr>
              <w:t xml:space="preserve">for DL PRS </w:t>
            </w:r>
            <w:r w:rsidRPr="00AE763D">
              <w:rPr>
                <w:sz w:val="20"/>
              </w:rPr>
              <w:t xml:space="preserve">configurations: </w:t>
            </w:r>
          </w:p>
          <w:p w14:paraId="501C278B" w14:textId="77777777" w:rsidR="000B64CB" w:rsidRPr="00AE763D" w:rsidRDefault="000B64CB" w:rsidP="000B64CB">
            <w:pPr>
              <w:pStyle w:val="3GPPAgreements"/>
              <w:spacing w:before="0" w:after="0"/>
            </w:pPr>
            <w:r w:rsidRPr="00AE763D">
              <w:t>Start PRB parameter for DL PRS configuration has granularity of one PRB with a minimum of 0 and a maximum of [2176] PRBs</w:t>
            </w:r>
          </w:p>
          <w:p w14:paraId="6325E6F8" w14:textId="77777777" w:rsidR="000B64CB" w:rsidRPr="00AE763D" w:rsidRDefault="000B64CB" w:rsidP="00431200">
            <w:pPr>
              <w:pStyle w:val="3GPPAgreements"/>
              <w:shd w:val="clear" w:color="auto" w:fill="92D050"/>
              <w:spacing w:before="0" w:after="0"/>
            </w:pPr>
            <w:r w:rsidRPr="00AE763D">
              <w:t>4 PRB granularity is used for DL PRS BW configuration</w:t>
            </w:r>
          </w:p>
          <w:p w14:paraId="401AB261" w14:textId="77777777" w:rsidR="000B64CB" w:rsidRPr="00AE763D" w:rsidRDefault="000B64CB" w:rsidP="000B64CB">
            <w:pPr>
              <w:pStyle w:val="3GPPAgreements"/>
              <w:shd w:val="clear" w:color="auto" w:fill="92D050"/>
              <w:spacing w:before="0" w:after="0"/>
            </w:pPr>
            <w:r w:rsidRPr="00AE763D">
              <w:t>Maximum BW for DL PRS in PRBs does not exceed 272 PRBs</w:t>
            </w:r>
          </w:p>
          <w:p w14:paraId="5B39F77F" w14:textId="77777777" w:rsidR="000B64CB" w:rsidRPr="00AE763D" w:rsidRDefault="000B64CB" w:rsidP="000B64CB">
            <w:pPr>
              <w:pStyle w:val="3GPPAgreements"/>
              <w:shd w:val="clear" w:color="auto" w:fill="92D050"/>
              <w:spacing w:before="0" w:after="0"/>
            </w:pPr>
            <w:r w:rsidRPr="00AE763D">
              <w:t>Minimum BW for DL PRS in PRBs is not less than 24 PRBs</w:t>
            </w:r>
          </w:p>
          <w:p w14:paraId="59D8AF2F" w14:textId="77777777" w:rsidR="000B64CB" w:rsidRPr="000B64CB" w:rsidRDefault="000B64CB" w:rsidP="000B64CB">
            <w:pPr>
              <w:pStyle w:val="3GPPAgreements"/>
              <w:spacing w:before="0" w:after="0"/>
            </w:pPr>
            <w:r w:rsidRPr="00AE763D">
              <w:t>The DL-PRS-Point A can take values given by ARFCN-</w:t>
            </w:r>
            <w:proofErr w:type="spellStart"/>
            <w:r w:rsidRPr="00AE763D">
              <w:t>ValueNR</w:t>
            </w:r>
            <w:proofErr w:type="spellEnd"/>
          </w:p>
        </w:tc>
      </w:tr>
    </w:tbl>
    <w:p w14:paraId="7B8FE0A8" w14:textId="6FF406F6" w:rsidR="000B64CB" w:rsidRDefault="000B64CB" w:rsidP="000B64CB">
      <w:pPr>
        <w:spacing w:before="180"/>
        <w:rPr>
          <w:lang w:eastAsia="zh-CN"/>
        </w:rPr>
      </w:pPr>
      <w:r>
        <w:rPr>
          <w:lang w:eastAsia="zh-CN"/>
        </w:rPr>
        <w:t xml:space="preserve">And the </w:t>
      </w:r>
      <w:proofErr w:type="spellStart"/>
      <w:r w:rsidRPr="000B64CB">
        <w:rPr>
          <w:lang w:eastAsia="zh-CN"/>
        </w:rPr>
        <w:t>the</w:t>
      </w:r>
      <w:proofErr w:type="spellEnd"/>
      <w:r w:rsidRPr="000B64CB">
        <w:rPr>
          <w:lang w:eastAsia="zh-CN"/>
        </w:rPr>
        <w:t xml:space="preserve"> table of higher layer parameters for NR</w:t>
      </w:r>
      <w:r>
        <w:rPr>
          <w:lang w:eastAsia="zh-CN"/>
        </w:rPr>
        <w:t xml:space="preserve"> positioning is captured in </w:t>
      </w:r>
      <w:r w:rsidRPr="000B64CB">
        <w:rPr>
          <w:lang w:eastAsia="zh-CN"/>
        </w:rPr>
        <w:t>R1-1913536</w:t>
      </w:r>
      <w:r>
        <w:rPr>
          <w:lang w:eastAsia="zh-CN"/>
        </w:rPr>
        <w:t>[2],</w:t>
      </w:r>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3293"/>
        <w:gridCol w:w="1567"/>
        <w:gridCol w:w="2660"/>
      </w:tblGrid>
      <w:tr w:rsidR="000B64CB" w:rsidRPr="00A86DB0" w14:paraId="68ED97B4" w14:textId="77777777" w:rsidTr="000B64CB">
        <w:trPr>
          <w:trHeight w:val="163"/>
        </w:trPr>
        <w:tc>
          <w:tcPr>
            <w:tcW w:w="1435" w:type="dxa"/>
            <w:shd w:val="clear" w:color="auto" w:fill="auto"/>
            <w:vAlign w:val="center"/>
            <w:hideMark/>
          </w:tcPr>
          <w:p w14:paraId="3F6EEDB5" w14:textId="77777777" w:rsidR="000B64CB" w:rsidRPr="000B64CB" w:rsidRDefault="000B64CB" w:rsidP="00470941">
            <w:pPr>
              <w:spacing w:after="0"/>
              <w:rPr>
                <w:rFonts w:ascii="Arial" w:eastAsia="Times New Roman" w:hAnsi="Arial" w:cs="Arial"/>
                <w:color w:val="000000"/>
                <w:sz w:val="13"/>
                <w:lang w:eastAsia="ru-RU"/>
              </w:rPr>
            </w:pPr>
            <w:r w:rsidRPr="000B64CB">
              <w:rPr>
                <w:rFonts w:ascii="Arial" w:eastAsia="Times New Roman" w:hAnsi="Arial" w:cs="Arial"/>
                <w:color w:val="000000"/>
                <w:sz w:val="13"/>
                <w:lang w:eastAsia="ru-RU"/>
              </w:rPr>
              <w:t>DL-PRS-</w:t>
            </w:r>
            <w:proofErr w:type="spellStart"/>
            <w:r w:rsidRPr="000B64CB">
              <w:rPr>
                <w:rFonts w:ascii="Arial" w:eastAsia="Times New Roman" w:hAnsi="Arial" w:cs="Arial"/>
                <w:color w:val="000000"/>
                <w:sz w:val="13"/>
                <w:lang w:eastAsia="ru-RU"/>
              </w:rPr>
              <w:t>SubcarrierSpacing</w:t>
            </w:r>
            <w:proofErr w:type="spellEnd"/>
          </w:p>
        </w:tc>
        <w:tc>
          <w:tcPr>
            <w:tcW w:w="3293" w:type="dxa"/>
            <w:shd w:val="clear" w:color="auto" w:fill="auto"/>
            <w:vAlign w:val="center"/>
            <w:hideMark/>
          </w:tcPr>
          <w:p w14:paraId="211128B0" w14:textId="77777777" w:rsidR="000B64CB" w:rsidRPr="000B64CB" w:rsidRDefault="000B64CB" w:rsidP="00470941">
            <w:pPr>
              <w:spacing w:after="0"/>
              <w:rPr>
                <w:rFonts w:ascii="Arial" w:eastAsia="Times New Roman" w:hAnsi="Arial" w:cs="Arial"/>
                <w:color w:val="000000"/>
                <w:sz w:val="13"/>
                <w:lang w:val="en-US" w:eastAsia="ru-RU"/>
              </w:rPr>
            </w:pPr>
            <w:r w:rsidRPr="000B64CB">
              <w:rPr>
                <w:rFonts w:ascii="Arial" w:eastAsia="Times New Roman" w:hAnsi="Arial" w:cs="Arial"/>
                <w:color w:val="000000"/>
                <w:sz w:val="13"/>
                <w:lang w:val="en-US" w:eastAsia="ru-RU"/>
              </w:rPr>
              <w:t>Subcarrier Spacing for DL PRS Resource</w:t>
            </w:r>
          </w:p>
        </w:tc>
        <w:tc>
          <w:tcPr>
            <w:tcW w:w="1567" w:type="dxa"/>
            <w:shd w:val="clear" w:color="auto" w:fill="92D050"/>
            <w:vAlign w:val="center"/>
            <w:hideMark/>
          </w:tcPr>
          <w:p w14:paraId="2A52BB7C" w14:textId="77777777" w:rsidR="000B64CB" w:rsidRPr="000B64CB" w:rsidRDefault="000B64CB" w:rsidP="00470941">
            <w:pPr>
              <w:spacing w:after="0"/>
              <w:rPr>
                <w:rFonts w:ascii="Arial" w:eastAsia="Times New Roman" w:hAnsi="Arial" w:cs="Arial"/>
                <w:color w:val="000000"/>
                <w:sz w:val="13"/>
                <w:lang w:val="en-US" w:eastAsia="ru-RU"/>
              </w:rPr>
            </w:pPr>
            <w:r w:rsidRPr="000B64CB">
              <w:rPr>
                <w:rFonts w:ascii="Arial" w:eastAsia="Times New Roman" w:hAnsi="Arial" w:cs="Arial"/>
                <w:color w:val="000000"/>
                <w:sz w:val="13"/>
                <w:lang w:val="en-US" w:eastAsia="ru-RU"/>
              </w:rPr>
              <w:t>15, 30, 60 kHz for FR1</w:t>
            </w:r>
            <w:r w:rsidRPr="000B64CB">
              <w:rPr>
                <w:rFonts w:ascii="Arial" w:eastAsia="Times New Roman" w:hAnsi="Arial" w:cs="Arial"/>
                <w:color w:val="000000"/>
                <w:sz w:val="13"/>
                <w:lang w:val="en-US" w:eastAsia="ru-RU"/>
              </w:rPr>
              <w:br/>
              <w:t>60, 120 kHz for FR2</w:t>
            </w:r>
          </w:p>
        </w:tc>
        <w:tc>
          <w:tcPr>
            <w:tcW w:w="2660" w:type="dxa"/>
            <w:shd w:val="clear" w:color="auto" w:fill="auto"/>
            <w:vAlign w:val="center"/>
            <w:hideMark/>
          </w:tcPr>
          <w:p w14:paraId="4CFB8A18" w14:textId="77777777" w:rsidR="000B64CB" w:rsidRPr="000B64CB" w:rsidRDefault="000B64CB" w:rsidP="00470941">
            <w:pPr>
              <w:spacing w:after="0"/>
              <w:rPr>
                <w:rFonts w:ascii="Arial" w:eastAsia="Times New Roman" w:hAnsi="Arial" w:cs="Arial"/>
                <w:color w:val="000000"/>
                <w:sz w:val="13"/>
                <w:lang w:eastAsia="ru-RU"/>
              </w:rPr>
            </w:pPr>
            <w:r w:rsidRPr="000B64CB">
              <w:rPr>
                <w:rFonts w:ascii="Arial" w:eastAsia="Times New Roman" w:hAnsi="Arial" w:cs="Arial"/>
                <w:color w:val="000000"/>
                <w:sz w:val="13"/>
                <w:lang w:eastAsia="ru-RU"/>
              </w:rPr>
              <w:t> </w:t>
            </w:r>
          </w:p>
        </w:tc>
      </w:tr>
      <w:tr w:rsidR="000B64CB" w:rsidRPr="00A86DB0" w14:paraId="2FA7928F" w14:textId="77777777" w:rsidTr="000B64CB">
        <w:trPr>
          <w:trHeight w:val="163"/>
        </w:trPr>
        <w:tc>
          <w:tcPr>
            <w:tcW w:w="1435" w:type="dxa"/>
            <w:shd w:val="clear" w:color="auto" w:fill="auto"/>
            <w:vAlign w:val="center"/>
            <w:hideMark/>
          </w:tcPr>
          <w:p w14:paraId="125C5125" w14:textId="77777777" w:rsidR="000B64CB" w:rsidRPr="000B64CB" w:rsidRDefault="000B64CB" w:rsidP="00470941">
            <w:pPr>
              <w:spacing w:after="0"/>
              <w:rPr>
                <w:rFonts w:ascii="Arial" w:eastAsia="Times New Roman" w:hAnsi="Arial" w:cs="Arial"/>
                <w:color w:val="000000"/>
                <w:sz w:val="13"/>
                <w:lang w:eastAsia="ru-RU"/>
              </w:rPr>
            </w:pPr>
            <w:r w:rsidRPr="000B64CB">
              <w:rPr>
                <w:rFonts w:ascii="Arial" w:eastAsia="Times New Roman" w:hAnsi="Arial" w:cs="Arial"/>
                <w:color w:val="000000"/>
                <w:sz w:val="13"/>
                <w:lang w:eastAsia="ru-RU"/>
              </w:rPr>
              <w:t>DL-PRS-</w:t>
            </w:r>
            <w:proofErr w:type="spellStart"/>
            <w:r w:rsidRPr="000B64CB">
              <w:rPr>
                <w:rFonts w:ascii="Arial" w:eastAsia="Times New Roman" w:hAnsi="Arial" w:cs="Arial"/>
                <w:color w:val="000000"/>
                <w:sz w:val="13"/>
                <w:lang w:eastAsia="ru-RU"/>
              </w:rPr>
              <w:t>ResourceBandwidth</w:t>
            </w:r>
            <w:proofErr w:type="spellEnd"/>
          </w:p>
        </w:tc>
        <w:tc>
          <w:tcPr>
            <w:tcW w:w="3293" w:type="dxa"/>
            <w:shd w:val="clear" w:color="auto" w:fill="auto"/>
            <w:vAlign w:val="center"/>
            <w:hideMark/>
          </w:tcPr>
          <w:p w14:paraId="2C04634E" w14:textId="77777777" w:rsidR="000B64CB" w:rsidRPr="000B64CB" w:rsidRDefault="000B64CB" w:rsidP="00470941">
            <w:pPr>
              <w:spacing w:after="0"/>
              <w:rPr>
                <w:rFonts w:ascii="Arial" w:eastAsia="Times New Roman" w:hAnsi="Arial" w:cs="Arial"/>
                <w:color w:val="000000"/>
                <w:sz w:val="13"/>
                <w:lang w:val="en-US" w:eastAsia="ru-RU"/>
              </w:rPr>
            </w:pPr>
            <w:r w:rsidRPr="000B64CB">
              <w:rPr>
                <w:rFonts w:ascii="Arial" w:eastAsia="Times New Roman" w:hAnsi="Arial" w:cs="Arial"/>
                <w:color w:val="000000"/>
                <w:sz w:val="13"/>
                <w:lang w:val="en-US" w:eastAsia="ru-RU"/>
              </w:rPr>
              <w:t>Number of PRBs allocated for DL PRS Resource (allocated DL PRS bandwidth)</w:t>
            </w:r>
            <w:r w:rsidRPr="000B64CB">
              <w:rPr>
                <w:rFonts w:ascii="Arial" w:eastAsia="Times New Roman" w:hAnsi="Arial" w:cs="Arial"/>
                <w:color w:val="000000"/>
                <w:sz w:val="13"/>
                <w:lang w:val="en-US" w:eastAsia="ru-RU"/>
              </w:rPr>
              <w:br/>
            </w:r>
            <w:r w:rsidRPr="000B64CB">
              <w:rPr>
                <w:rFonts w:ascii="Arial" w:eastAsia="Times New Roman" w:hAnsi="Arial" w:cs="Arial"/>
                <w:color w:val="000000"/>
                <w:sz w:val="13"/>
                <w:lang w:val="en-US" w:eastAsia="ru-RU"/>
              </w:rPr>
              <w:br/>
              <w:t>All DL PRS Resources of the DL PRS Resource Set have the same bandwidth</w:t>
            </w:r>
          </w:p>
          <w:p w14:paraId="3F6265D4" w14:textId="77777777" w:rsidR="000B64CB" w:rsidRPr="000B64CB" w:rsidRDefault="000B64CB" w:rsidP="00470941">
            <w:pPr>
              <w:spacing w:after="0"/>
              <w:rPr>
                <w:rFonts w:ascii="Arial" w:eastAsia="Times New Roman" w:hAnsi="Arial" w:cs="Arial"/>
                <w:color w:val="000000"/>
                <w:sz w:val="13"/>
                <w:lang w:val="en-US" w:eastAsia="ru-RU"/>
              </w:rPr>
            </w:pPr>
          </w:p>
          <w:p w14:paraId="3CE93C39" w14:textId="77777777" w:rsidR="000B64CB" w:rsidRPr="000B64CB" w:rsidRDefault="000B64CB" w:rsidP="00470941">
            <w:pPr>
              <w:spacing w:after="0"/>
              <w:rPr>
                <w:rFonts w:ascii="Arial" w:eastAsia="Times New Roman" w:hAnsi="Arial" w:cs="Arial"/>
                <w:color w:val="000000"/>
                <w:sz w:val="13"/>
                <w:lang w:val="en-US" w:eastAsia="ru-RU"/>
              </w:rPr>
            </w:pPr>
            <w:r w:rsidRPr="000B64CB">
              <w:rPr>
                <w:rFonts w:ascii="Arial" w:eastAsia="Times New Roman" w:hAnsi="Arial" w:cs="Arial"/>
                <w:color w:val="000000"/>
                <w:sz w:val="13"/>
                <w:lang w:val="en-US" w:eastAsia="ru-RU"/>
              </w:rPr>
              <w:t>All DL PRS Resource Sets belonging to the same Positioning Frequency Layer have the same value of DL PRS Bandwidth and Start PRB</w:t>
            </w:r>
          </w:p>
          <w:p w14:paraId="5AB8381D" w14:textId="77777777" w:rsidR="000B64CB" w:rsidRPr="000B64CB" w:rsidRDefault="000B64CB" w:rsidP="00470941">
            <w:pPr>
              <w:spacing w:after="0"/>
              <w:rPr>
                <w:rFonts w:ascii="Arial" w:eastAsia="Times New Roman" w:hAnsi="Arial" w:cs="Arial"/>
                <w:color w:val="000000"/>
                <w:sz w:val="13"/>
                <w:lang w:val="en-US" w:eastAsia="ru-RU"/>
              </w:rPr>
            </w:pPr>
          </w:p>
        </w:tc>
        <w:tc>
          <w:tcPr>
            <w:tcW w:w="1567" w:type="dxa"/>
            <w:shd w:val="clear" w:color="auto" w:fill="92D050"/>
            <w:vAlign w:val="center"/>
            <w:hideMark/>
          </w:tcPr>
          <w:p w14:paraId="684D8F78" w14:textId="77777777" w:rsidR="000B64CB" w:rsidRPr="000B64CB" w:rsidRDefault="000B64CB" w:rsidP="00470941">
            <w:pPr>
              <w:spacing w:after="0"/>
              <w:rPr>
                <w:rFonts w:ascii="Arial" w:eastAsia="Times New Roman" w:hAnsi="Arial" w:cs="Arial"/>
                <w:color w:val="000000"/>
                <w:sz w:val="13"/>
                <w:lang w:val="en-US" w:eastAsia="ru-RU"/>
              </w:rPr>
            </w:pPr>
            <w:r w:rsidRPr="000B64CB">
              <w:rPr>
                <w:rFonts w:ascii="Arial" w:eastAsia="Times New Roman" w:hAnsi="Arial" w:cs="Arial"/>
                <w:color w:val="000000"/>
                <w:sz w:val="13"/>
                <w:lang w:val="en-US" w:eastAsia="ru-RU"/>
              </w:rPr>
              <w:t xml:space="preserve"> (24, 28, 32, 36, 40, …, 268, 272)</w:t>
            </w:r>
          </w:p>
        </w:tc>
        <w:tc>
          <w:tcPr>
            <w:tcW w:w="2660" w:type="dxa"/>
            <w:shd w:val="clear" w:color="auto" w:fill="92D050"/>
            <w:vAlign w:val="center"/>
            <w:hideMark/>
          </w:tcPr>
          <w:p w14:paraId="0A9FCDD1" w14:textId="77777777" w:rsidR="000B64CB" w:rsidRPr="000B64CB" w:rsidRDefault="000B64CB" w:rsidP="00470941">
            <w:pPr>
              <w:spacing w:after="0"/>
              <w:rPr>
                <w:rFonts w:ascii="Arial" w:eastAsia="Times New Roman" w:hAnsi="Arial" w:cs="Arial"/>
                <w:color w:val="000000"/>
                <w:sz w:val="13"/>
                <w:lang w:eastAsia="ru-RU"/>
              </w:rPr>
            </w:pPr>
            <w:r w:rsidRPr="000B64CB">
              <w:rPr>
                <w:rFonts w:ascii="Arial" w:eastAsia="Times New Roman" w:hAnsi="Arial" w:cs="Arial"/>
                <w:color w:val="000000"/>
                <w:sz w:val="13"/>
                <w:lang w:eastAsia="ru-RU"/>
              </w:rPr>
              <w:t>• 4 PRB granularity is used for DL PRS BW configuration</w:t>
            </w:r>
            <w:r w:rsidRPr="000B64CB">
              <w:rPr>
                <w:rFonts w:ascii="Arial" w:eastAsia="Times New Roman" w:hAnsi="Arial" w:cs="Arial"/>
                <w:color w:val="000000"/>
                <w:sz w:val="13"/>
                <w:lang w:eastAsia="ru-RU"/>
              </w:rPr>
              <w:br/>
              <w:t>• Maximum BW for DL PRS in PRBs does not exceed 272 PRBs</w:t>
            </w:r>
            <w:r w:rsidRPr="000B64CB">
              <w:rPr>
                <w:rFonts w:ascii="Arial" w:eastAsia="Times New Roman" w:hAnsi="Arial" w:cs="Arial"/>
                <w:color w:val="000000"/>
                <w:sz w:val="13"/>
                <w:lang w:eastAsia="ru-RU"/>
              </w:rPr>
              <w:br/>
              <w:t>• Minimum BW for DL PRS in PRBs is not less than 24 PRBs</w:t>
            </w:r>
          </w:p>
        </w:tc>
      </w:tr>
    </w:tbl>
    <w:p w14:paraId="78282435" w14:textId="42B91C69" w:rsidR="000B64CB" w:rsidRDefault="000B64CB" w:rsidP="000B64CB">
      <w:pPr>
        <w:spacing w:before="180"/>
        <w:rPr>
          <w:lang w:eastAsia="zh-CN"/>
        </w:rPr>
      </w:pPr>
      <w:r>
        <w:rPr>
          <w:lang w:eastAsia="zh-CN"/>
        </w:rPr>
        <w:t>The CBW limitation table from TS38.101-1 and TS38.101-2 are duplicated as below,</w:t>
      </w:r>
    </w:p>
    <w:tbl>
      <w:tblPr>
        <w:tblStyle w:val="TableGrid"/>
        <w:tblW w:w="0" w:type="auto"/>
        <w:tblLook w:val="04A0" w:firstRow="1" w:lastRow="0" w:firstColumn="1" w:lastColumn="0" w:noHBand="0" w:noVBand="1"/>
      </w:tblPr>
      <w:tblGrid>
        <w:gridCol w:w="9629"/>
      </w:tblGrid>
      <w:tr w:rsidR="00431200" w14:paraId="015A5435" w14:textId="77777777" w:rsidTr="00431200">
        <w:tc>
          <w:tcPr>
            <w:tcW w:w="9629" w:type="dxa"/>
          </w:tcPr>
          <w:p w14:paraId="79407A7C" w14:textId="78CE2C7B" w:rsidR="00431200" w:rsidRPr="001C0CC4" w:rsidRDefault="00431200" w:rsidP="00431200">
            <w:pPr>
              <w:pStyle w:val="TH"/>
              <w:rPr>
                <w:lang w:eastAsia="zh-CN"/>
              </w:rPr>
            </w:pPr>
            <w:bookmarkStart w:id="2" w:name="_Hlk497144372"/>
            <w:bookmarkStart w:id="3" w:name="_Hlk505013260"/>
            <w:r>
              <w:t xml:space="preserve">FR1 </w:t>
            </w:r>
            <w:r w:rsidRPr="001C0CC4">
              <w:t xml:space="preserve">Table 5.3.2-1: </w:t>
            </w:r>
            <w:bookmarkEnd w:id="2"/>
            <w:r w:rsidRPr="001C0CC4">
              <w:t>Maximum transmission bandwidth configuration N</w:t>
            </w:r>
            <w:r w:rsidRPr="001C0CC4">
              <w:rPr>
                <w:vertAlign w:val="subscript"/>
              </w:rPr>
              <w:t>RB</w:t>
            </w:r>
          </w:p>
          <w:tbl>
            <w:tblPr>
              <w:tblpPr w:leftFromText="142" w:rightFromText="142" w:vertAnchor="text" w:tblpXSpec="center" w:tblpY="1"/>
              <w:tblOverlap w:val="never"/>
              <w:tblW w:w="4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54"/>
              <w:gridCol w:w="655"/>
              <w:gridCol w:w="658"/>
              <w:gridCol w:w="658"/>
              <w:gridCol w:w="658"/>
              <w:gridCol w:w="658"/>
              <w:gridCol w:w="658"/>
              <w:gridCol w:w="658"/>
              <w:gridCol w:w="658"/>
              <w:gridCol w:w="658"/>
              <w:gridCol w:w="659"/>
              <w:gridCol w:w="659"/>
              <w:gridCol w:w="659"/>
              <w:gridCol w:w="645"/>
            </w:tblGrid>
            <w:tr w:rsidR="00431200" w:rsidRPr="00431200" w14:paraId="14AFE9C9" w14:textId="77777777" w:rsidTr="00431200">
              <w:trPr>
                <w:trHeight w:val="497"/>
              </w:trPr>
              <w:tc>
                <w:tcPr>
                  <w:tcW w:w="291" w:type="pct"/>
                  <w:vMerge w:val="restart"/>
                  <w:shd w:val="clear" w:color="auto" w:fill="auto"/>
                  <w:tcMar>
                    <w:top w:w="15" w:type="dxa"/>
                    <w:left w:w="81" w:type="dxa"/>
                    <w:bottom w:w="0" w:type="dxa"/>
                    <w:right w:w="81" w:type="dxa"/>
                  </w:tcMar>
                  <w:vAlign w:val="center"/>
                  <w:hideMark/>
                </w:tcPr>
                <w:bookmarkEnd w:id="3"/>
                <w:p w14:paraId="39A7E826" w14:textId="77777777" w:rsidR="00431200" w:rsidRPr="00431200" w:rsidRDefault="00431200" w:rsidP="00431200">
                  <w:pPr>
                    <w:pStyle w:val="TAH"/>
                    <w:rPr>
                      <w:sz w:val="16"/>
                      <w:szCs w:val="16"/>
                    </w:rPr>
                  </w:pPr>
                  <w:r w:rsidRPr="00431200">
                    <w:rPr>
                      <w:sz w:val="16"/>
                      <w:szCs w:val="16"/>
                    </w:rPr>
                    <w:t>SCS (kHz)</w:t>
                  </w:r>
                </w:p>
              </w:tc>
              <w:tc>
                <w:tcPr>
                  <w:tcW w:w="361" w:type="pct"/>
                  <w:shd w:val="clear" w:color="auto" w:fill="auto"/>
                  <w:tcMar>
                    <w:top w:w="15" w:type="dxa"/>
                    <w:left w:w="81" w:type="dxa"/>
                    <w:bottom w:w="0" w:type="dxa"/>
                    <w:right w:w="81" w:type="dxa"/>
                  </w:tcMar>
                  <w:vAlign w:val="center"/>
                  <w:hideMark/>
                </w:tcPr>
                <w:p w14:paraId="7981D271" w14:textId="77777777" w:rsidR="00431200" w:rsidRPr="00431200" w:rsidRDefault="00431200" w:rsidP="00431200">
                  <w:pPr>
                    <w:pStyle w:val="TAH"/>
                    <w:rPr>
                      <w:sz w:val="16"/>
                      <w:szCs w:val="16"/>
                    </w:rPr>
                  </w:pPr>
                  <w:r w:rsidRPr="00431200">
                    <w:rPr>
                      <w:sz w:val="16"/>
                      <w:szCs w:val="16"/>
                    </w:rPr>
                    <w:t>5 MHz</w:t>
                  </w:r>
                </w:p>
              </w:tc>
              <w:tc>
                <w:tcPr>
                  <w:tcW w:w="363" w:type="pct"/>
                  <w:shd w:val="clear" w:color="auto" w:fill="auto"/>
                  <w:tcMar>
                    <w:top w:w="15" w:type="dxa"/>
                    <w:left w:w="81" w:type="dxa"/>
                    <w:bottom w:w="0" w:type="dxa"/>
                    <w:right w:w="81" w:type="dxa"/>
                  </w:tcMar>
                  <w:vAlign w:val="center"/>
                  <w:hideMark/>
                </w:tcPr>
                <w:p w14:paraId="047334B0" w14:textId="77777777" w:rsidR="00431200" w:rsidRPr="00431200" w:rsidRDefault="00431200" w:rsidP="00431200">
                  <w:pPr>
                    <w:pStyle w:val="TAH"/>
                    <w:rPr>
                      <w:sz w:val="16"/>
                      <w:szCs w:val="16"/>
                    </w:rPr>
                  </w:pPr>
                  <w:r w:rsidRPr="00431200">
                    <w:rPr>
                      <w:sz w:val="16"/>
                      <w:szCs w:val="16"/>
                    </w:rPr>
                    <w:t>10 MHz</w:t>
                  </w:r>
                </w:p>
              </w:tc>
              <w:tc>
                <w:tcPr>
                  <w:tcW w:w="363" w:type="pct"/>
                  <w:shd w:val="clear" w:color="auto" w:fill="auto"/>
                  <w:tcMar>
                    <w:top w:w="15" w:type="dxa"/>
                    <w:left w:w="81" w:type="dxa"/>
                    <w:bottom w:w="0" w:type="dxa"/>
                    <w:right w:w="81" w:type="dxa"/>
                  </w:tcMar>
                  <w:vAlign w:val="center"/>
                  <w:hideMark/>
                </w:tcPr>
                <w:p w14:paraId="52B8EC53" w14:textId="77777777" w:rsidR="00431200" w:rsidRPr="00431200" w:rsidRDefault="00431200" w:rsidP="00431200">
                  <w:pPr>
                    <w:pStyle w:val="TAH"/>
                    <w:rPr>
                      <w:sz w:val="16"/>
                      <w:szCs w:val="16"/>
                    </w:rPr>
                  </w:pPr>
                  <w:r w:rsidRPr="00431200">
                    <w:rPr>
                      <w:sz w:val="16"/>
                      <w:szCs w:val="16"/>
                    </w:rPr>
                    <w:t>15 MHz</w:t>
                  </w:r>
                </w:p>
              </w:tc>
              <w:tc>
                <w:tcPr>
                  <w:tcW w:w="363" w:type="pct"/>
                  <w:shd w:val="clear" w:color="auto" w:fill="auto"/>
                  <w:tcMar>
                    <w:top w:w="15" w:type="dxa"/>
                    <w:left w:w="81" w:type="dxa"/>
                    <w:bottom w:w="0" w:type="dxa"/>
                    <w:right w:w="81" w:type="dxa"/>
                  </w:tcMar>
                  <w:vAlign w:val="center"/>
                  <w:hideMark/>
                </w:tcPr>
                <w:p w14:paraId="1B4F0253" w14:textId="77777777" w:rsidR="00431200" w:rsidRPr="00431200" w:rsidRDefault="00431200" w:rsidP="00431200">
                  <w:pPr>
                    <w:pStyle w:val="TAH"/>
                    <w:rPr>
                      <w:sz w:val="16"/>
                      <w:szCs w:val="16"/>
                    </w:rPr>
                  </w:pPr>
                  <w:r w:rsidRPr="00431200">
                    <w:rPr>
                      <w:sz w:val="16"/>
                      <w:szCs w:val="16"/>
                    </w:rPr>
                    <w:t>20 MHz</w:t>
                  </w:r>
                </w:p>
              </w:tc>
              <w:tc>
                <w:tcPr>
                  <w:tcW w:w="363" w:type="pct"/>
                  <w:shd w:val="clear" w:color="auto" w:fill="auto"/>
                  <w:tcMar>
                    <w:top w:w="15" w:type="dxa"/>
                    <w:left w:w="81" w:type="dxa"/>
                    <w:bottom w:w="0" w:type="dxa"/>
                    <w:right w:w="81" w:type="dxa"/>
                  </w:tcMar>
                  <w:vAlign w:val="center"/>
                  <w:hideMark/>
                </w:tcPr>
                <w:p w14:paraId="4118D948" w14:textId="77777777" w:rsidR="00431200" w:rsidRPr="00431200" w:rsidRDefault="00431200" w:rsidP="00431200">
                  <w:pPr>
                    <w:pStyle w:val="TAH"/>
                    <w:rPr>
                      <w:sz w:val="16"/>
                      <w:szCs w:val="16"/>
                    </w:rPr>
                  </w:pPr>
                  <w:r w:rsidRPr="00431200">
                    <w:rPr>
                      <w:sz w:val="16"/>
                      <w:szCs w:val="16"/>
                    </w:rPr>
                    <w:t>25 MHz</w:t>
                  </w:r>
                </w:p>
              </w:tc>
              <w:tc>
                <w:tcPr>
                  <w:tcW w:w="363" w:type="pct"/>
                  <w:vAlign w:val="center"/>
                </w:tcPr>
                <w:p w14:paraId="715482A9" w14:textId="77777777" w:rsidR="00431200" w:rsidRPr="00431200" w:rsidRDefault="00431200" w:rsidP="00431200">
                  <w:pPr>
                    <w:pStyle w:val="TAH"/>
                    <w:rPr>
                      <w:sz w:val="16"/>
                      <w:szCs w:val="16"/>
                    </w:rPr>
                  </w:pPr>
                  <w:r w:rsidRPr="00431200">
                    <w:rPr>
                      <w:sz w:val="16"/>
                      <w:szCs w:val="16"/>
                    </w:rPr>
                    <w:t>30 MHz</w:t>
                  </w:r>
                </w:p>
              </w:tc>
              <w:tc>
                <w:tcPr>
                  <w:tcW w:w="363" w:type="pct"/>
                  <w:shd w:val="clear" w:color="auto" w:fill="auto"/>
                  <w:tcMar>
                    <w:top w:w="15" w:type="dxa"/>
                    <w:left w:w="81" w:type="dxa"/>
                    <w:bottom w:w="0" w:type="dxa"/>
                    <w:right w:w="81" w:type="dxa"/>
                  </w:tcMar>
                  <w:vAlign w:val="center"/>
                  <w:hideMark/>
                </w:tcPr>
                <w:p w14:paraId="52256FA0" w14:textId="77777777" w:rsidR="00431200" w:rsidRPr="00431200" w:rsidRDefault="00431200" w:rsidP="00431200">
                  <w:pPr>
                    <w:pStyle w:val="TAH"/>
                    <w:rPr>
                      <w:sz w:val="16"/>
                      <w:szCs w:val="16"/>
                    </w:rPr>
                  </w:pPr>
                  <w:r w:rsidRPr="00431200">
                    <w:rPr>
                      <w:sz w:val="16"/>
                      <w:szCs w:val="16"/>
                    </w:rPr>
                    <w:t>40 MHz</w:t>
                  </w:r>
                </w:p>
              </w:tc>
              <w:tc>
                <w:tcPr>
                  <w:tcW w:w="363" w:type="pct"/>
                  <w:shd w:val="clear" w:color="auto" w:fill="auto"/>
                  <w:tcMar>
                    <w:top w:w="15" w:type="dxa"/>
                    <w:left w:w="81" w:type="dxa"/>
                    <w:bottom w:w="0" w:type="dxa"/>
                    <w:right w:w="81" w:type="dxa"/>
                  </w:tcMar>
                  <w:vAlign w:val="center"/>
                  <w:hideMark/>
                </w:tcPr>
                <w:p w14:paraId="01382C10" w14:textId="77777777" w:rsidR="00431200" w:rsidRPr="00431200" w:rsidRDefault="00431200" w:rsidP="00431200">
                  <w:pPr>
                    <w:pStyle w:val="TAH"/>
                    <w:rPr>
                      <w:sz w:val="16"/>
                      <w:szCs w:val="16"/>
                    </w:rPr>
                  </w:pPr>
                  <w:r w:rsidRPr="00431200">
                    <w:rPr>
                      <w:sz w:val="16"/>
                      <w:szCs w:val="16"/>
                    </w:rPr>
                    <w:t>50 MHz</w:t>
                  </w:r>
                </w:p>
              </w:tc>
              <w:tc>
                <w:tcPr>
                  <w:tcW w:w="363" w:type="pct"/>
                  <w:shd w:val="clear" w:color="auto" w:fill="auto"/>
                  <w:tcMar>
                    <w:top w:w="15" w:type="dxa"/>
                    <w:left w:w="81" w:type="dxa"/>
                    <w:bottom w:w="0" w:type="dxa"/>
                    <w:right w:w="81" w:type="dxa"/>
                  </w:tcMar>
                  <w:vAlign w:val="center"/>
                  <w:hideMark/>
                </w:tcPr>
                <w:p w14:paraId="62FF1A9B" w14:textId="77777777" w:rsidR="00431200" w:rsidRPr="00431200" w:rsidRDefault="00431200" w:rsidP="00431200">
                  <w:pPr>
                    <w:pStyle w:val="TAH"/>
                    <w:rPr>
                      <w:sz w:val="16"/>
                      <w:szCs w:val="16"/>
                    </w:rPr>
                  </w:pPr>
                  <w:r w:rsidRPr="00431200">
                    <w:rPr>
                      <w:sz w:val="16"/>
                      <w:szCs w:val="16"/>
                    </w:rPr>
                    <w:t>60 MHz</w:t>
                  </w:r>
                </w:p>
              </w:tc>
              <w:tc>
                <w:tcPr>
                  <w:tcW w:w="363" w:type="pct"/>
                  <w:vAlign w:val="center"/>
                </w:tcPr>
                <w:p w14:paraId="6FACA05F" w14:textId="77777777" w:rsidR="00431200" w:rsidRPr="00431200" w:rsidRDefault="00431200" w:rsidP="00431200">
                  <w:pPr>
                    <w:pStyle w:val="TAH"/>
                    <w:rPr>
                      <w:sz w:val="16"/>
                      <w:szCs w:val="16"/>
                    </w:rPr>
                  </w:pPr>
                  <w:r w:rsidRPr="00431200">
                    <w:rPr>
                      <w:sz w:val="16"/>
                      <w:szCs w:val="16"/>
                    </w:rPr>
                    <w:t>70 MHz</w:t>
                  </w:r>
                </w:p>
              </w:tc>
              <w:tc>
                <w:tcPr>
                  <w:tcW w:w="363" w:type="pct"/>
                  <w:shd w:val="clear" w:color="auto" w:fill="auto"/>
                  <w:tcMar>
                    <w:top w:w="15" w:type="dxa"/>
                    <w:left w:w="81" w:type="dxa"/>
                    <w:bottom w:w="0" w:type="dxa"/>
                    <w:right w:w="81" w:type="dxa"/>
                  </w:tcMar>
                  <w:vAlign w:val="center"/>
                  <w:hideMark/>
                </w:tcPr>
                <w:p w14:paraId="4C914FAD" w14:textId="77777777" w:rsidR="00431200" w:rsidRPr="00431200" w:rsidRDefault="00431200" w:rsidP="00431200">
                  <w:pPr>
                    <w:pStyle w:val="TAH"/>
                    <w:rPr>
                      <w:sz w:val="16"/>
                      <w:szCs w:val="16"/>
                    </w:rPr>
                  </w:pPr>
                  <w:r w:rsidRPr="00431200">
                    <w:rPr>
                      <w:sz w:val="16"/>
                      <w:szCs w:val="16"/>
                    </w:rPr>
                    <w:t>80 MHz</w:t>
                  </w:r>
                </w:p>
              </w:tc>
              <w:tc>
                <w:tcPr>
                  <w:tcW w:w="363" w:type="pct"/>
                  <w:vAlign w:val="center"/>
                </w:tcPr>
                <w:p w14:paraId="7DAA80BA" w14:textId="77777777" w:rsidR="00431200" w:rsidRPr="00431200" w:rsidRDefault="00431200" w:rsidP="00431200">
                  <w:pPr>
                    <w:pStyle w:val="TAH"/>
                    <w:rPr>
                      <w:sz w:val="16"/>
                      <w:szCs w:val="16"/>
                    </w:rPr>
                  </w:pPr>
                  <w:r w:rsidRPr="00431200">
                    <w:rPr>
                      <w:sz w:val="16"/>
                      <w:szCs w:val="16"/>
                    </w:rPr>
                    <w:t>90 MHz</w:t>
                  </w:r>
                </w:p>
              </w:tc>
              <w:tc>
                <w:tcPr>
                  <w:tcW w:w="355" w:type="pct"/>
                  <w:shd w:val="clear" w:color="auto" w:fill="auto"/>
                  <w:tcMar>
                    <w:top w:w="15" w:type="dxa"/>
                    <w:left w:w="81" w:type="dxa"/>
                    <w:bottom w:w="0" w:type="dxa"/>
                    <w:right w:w="81" w:type="dxa"/>
                  </w:tcMar>
                  <w:vAlign w:val="center"/>
                  <w:hideMark/>
                </w:tcPr>
                <w:p w14:paraId="11195A75" w14:textId="77777777" w:rsidR="00431200" w:rsidRPr="00431200" w:rsidRDefault="00431200" w:rsidP="00431200">
                  <w:pPr>
                    <w:pStyle w:val="TAH"/>
                    <w:rPr>
                      <w:sz w:val="16"/>
                      <w:szCs w:val="16"/>
                    </w:rPr>
                  </w:pPr>
                  <w:r w:rsidRPr="00431200">
                    <w:rPr>
                      <w:sz w:val="16"/>
                      <w:szCs w:val="16"/>
                    </w:rPr>
                    <w:t>100 MHz</w:t>
                  </w:r>
                </w:p>
              </w:tc>
            </w:tr>
            <w:tr w:rsidR="00431200" w:rsidRPr="00431200" w14:paraId="7011CDF7" w14:textId="77777777" w:rsidTr="00431200">
              <w:trPr>
                <w:trHeight w:val="266"/>
              </w:trPr>
              <w:tc>
                <w:tcPr>
                  <w:tcW w:w="291" w:type="pct"/>
                  <w:vMerge/>
                  <w:vAlign w:val="center"/>
                  <w:hideMark/>
                </w:tcPr>
                <w:p w14:paraId="3BA88F19" w14:textId="77777777" w:rsidR="00431200" w:rsidRPr="00431200" w:rsidRDefault="00431200" w:rsidP="00431200">
                  <w:pPr>
                    <w:pStyle w:val="TAH"/>
                    <w:rPr>
                      <w:sz w:val="16"/>
                      <w:szCs w:val="16"/>
                    </w:rPr>
                  </w:pPr>
                </w:p>
              </w:tc>
              <w:tc>
                <w:tcPr>
                  <w:tcW w:w="361" w:type="pct"/>
                  <w:shd w:val="clear" w:color="auto" w:fill="auto"/>
                  <w:tcMar>
                    <w:top w:w="15" w:type="dxa"/>
                    <w:left w:w="81" w:type="dxa"/>
                    <w:bottom w:w="0" w:type="dxa"/>
                    <w:right w:w="81" w:type="dxa"/>
                  </w:tcMar>
                  <w:vAlign w:val="center"/>
                  <w:hideMark/>
                </w:tcPr>
                <w:p w14:paraId="4C868C12"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60B86E25"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1E6678F4"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5C3AF79D"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5D3A2D1B"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vAlign w:val="center"/>
                </w:tcPr>
                <w:p w14:paraId="1BE1544E"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2E6BF29A"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7E46D59C"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7E7DAF70"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vAlign w:val="center"/>
                </w:tcPr>
                <w:p w14:paraId="36C05FF0"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shd w:val="clear" w:color="auto" w:fill="auto"/>
                  <w:tcMar>
                    <w:top w:w="15" w:type="dxa"/>
                    <w:left w:w="81" w:type="dxa"/>
                    <w:bottom w:w="0" w:type="dxa"/>
                    <w:right w:w="81" w:type="dxa"/>
                  </w:tcMar>
                  <w:vAlign w:val="center"/>
                  <w:hideMark/>
                </w:tcPr>
                <w:p w14:paraId="0D2D4498"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63" w:type="pct"/>
                  <w:vAlign w:val="center"/>
                </w:tcPr>
                <w:p w14:paraId="1CAD3CDC"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c>
                <w:tcPr>
                  <w:tcW w:w="355" w:type="pct"/>
                  <w:shd w:val="clear" w:color="auto" w:fill="auto"/>
                  <w:tcMar>
                    <w:top w:w="15" w:type="dxa"/>
                    <w:left w:w="81" w:type="dxa"/>
                    <w:bottom w:w="0" w:type="dxa"/>
                    <w:right w:w="81" w:type="dxa"/>
                  </w:tcMar>
                  <w:vAlign w:val="center"/>
                  <w:hideMark/>
                </w:tcPr>
                <w:p w14:paraId="3D047BE5" w14:textId="77777777" w:rsidR="00431200" w:rsidRPr="00431200" w:rsidRDefault="00431200" w:rsidP="00431200">
                  <w:pPr>
                    <w:pStyle w:val="TAH"/>
                    <w:rPr>
                      <w:sz w:val="16"/>
                      <w:szCs w:val="16"/>
                    </w:rPr>
                  </w:pPr>
                  <w:r w:rsidRPr="00431200">
                    <w:rPr>
                      <w:sz w:val="16"/>
                      <w:szCs w:val="16"/>
                    </w:rPr>
                    <w:t>N</w:t>
                  </w:r>
                  <w:r w:rsidRPr="00431200">
                    <w:rPr>
                      <w:sz w:val="16"/>
                      <w:szCs w:val="16"/>
                      <w:vertAlign w:val="subscript"/>
                    </w:rPr>
                    <w:t>RB</w:t>
                  </w:r>
                </w:p>
              </w:tc>
            </w:tr>
            <w:tr w:rsidR="00431200" w:rsidRPr="00431200" w14:paraId="7F1D2621" w14:textId="77777777" w:rsidTr="00431200">
              <w:trPr>
                <w:trHeight w:val="253"/>
              </w:trPr>
              <w:tc>
                <w:tcPr>
                  <w:tcW w:w="291" w:type="pct"/>
                  <w:shd w:val="clear" w:color="auto" w:fill="auto"/>
                  <w:tcMar>
                    <w:top w:w="15" w:type="dxa"/>
                    <w:left w:w="81" w:type="dxa"/>
                    <w:bottom w:w="0" w:type="dxa"/>
                    <w:right w:w="81" w:type="dxa"/>
                  </w:tcMar>
                  <w:vAlign w:val="center"/>
                  <w:hideMark/>
                </w:tcPr>
                <w:p w14:paraId="76176B66" w14:textId="77777777" w:rsidR="00431200" w:rsidRPr="00431200" w:rsidRDefault="00431200" w:rsidP="00431200">
                  <w:pPr>
                    <w:pStyle w:val="TAC"/>
                    <w:rPr>
                      <w:sz w:val="16"/>
                      <w:szCs w:val="16"/>
                    </w:rPr>
                  </w:pPr>
                  <w:r w:rsidRPr="00431200">
                    <w:rPr>
                      <w:sz w:val="16"/>
                      <w:szCs w:val="16"/>
                    </w:rPr>
                    <w:t>15</w:t>
                  </w:r>
                </w:p>
              </w:tc>
              <w:tc>
                <w:tcPr>
                  <w:tcW w:w="361" w:type="pct"/>
                  <w:shd w:val="clear" w:color="auto" w:fill="auto"/>
                  <w:tcMar>
                    <w:top w:w="15" w:type="dxa"/>
                    <w:left w:w="81" w:type="dxa"/>
                    <w:bottom w:w="0" w:type="dxa"/>
                    <w:right w:w="81" w:type="dxa"/>
                  </w:tcMar>
                  <w:vAlign w:val="center"/>
                  <w:hideMark/>
                </w:tcPr>
                <w:p w14:paraId="7B800CD4" w14:textId="77777777" w:rsidR="00431200" w:rsidRPr="00431200" w:rsidRDefault="00431200" w:rsidP="00431200">
                  <w:pPr>
                    <w:pStyle w:val="TAC"/>
                    <w:rPr>
                      <w:sz w:val="16"/>
                      <w:szCs w:val="16"/>
                    </w:rPr>
                  </w:pPr>
                  <w:r w:rsidRPr="00431200">
                    <w:rPr>
                      <w:sz w:val="16"/>
                      <w:szCs w:val="16"/>
                      <w:highlight w:val="yellow"/>
                    </w:rPr>
                    <w:t>25</w:t>
                  </w:r>
                </w:p>
              </w:tc>
              <w:tc>
                <w:tcPr>
                  <w:tcW w:w="363" w:type="pct"/>
                  <w:shd w:val="clear" w:color="auto" w:fill="auto"/>
                  <w:tcMar>
                    <w:top w:w="15" w:type="dxa"/>
                    <w:left w:w="81" w:type="dxa"/>
                    <w:bottom w:w="0" w:type="dxa"/>
                    <w:right w:w="81" w:type="dxa"/>
                  </w:tcMar>
                  <w:vAlign w:val="center"/>
                  <w:hideMark/>
                </w:tcPr>
                <w:p w14:paraId="7A792D0E" w14:textId="77777777" w:rsidR="00431200" w:rsidRPr="00431200" w:rsidRDefault="00431200" w:rsidP="00431200">
                  <w:pPr>
                    <w:pStyle w:val="TAC"/>
                    <w:rPr>
                      <w:sz w:val="16"/>
                      <w:szCs w:val="16"/>
                    </w:rPr>
                  </w:pPr>
                  <w:r w:rsidRPr="00431200">
                    <w:rPr>
                      <w:sz w:val="16"/>
                      <w:szCs w:val="16"/>
                    </w:rPr>
                    <w:t>52</w:t>
                  </w:r>
                </w:p>
              </w:tc>
              <w:tc>
                <w:tcPr>
                  <w:tcW w:w="363" w:type="pct"/>
                  <w:shd w:val="clear" w:color="auto" w:fill="auto"/>
                  <w:tcMar>
                    <w:top w:w="15" w:type="dxa"/>
                    <w:left w:w="81" w:type="dxa"/>
                    <w:bottom w:w="0" w:type="dxa"/>
                    <w:right w:w="81" w:type="dxa"/>
                  </w:tcMar>
                  <w:vAlign w:val="center"/>
                  <w:hideMark/>
                </w:tcPr>
                <w:p w14:paraId="15C25EA9" w14:textId="77777777" w:rsidR="00431200" w:rsidRPr="00431200" w:rsidRDefault="00431200" w:rsidP="00431200">
                  <w:pPr>
                    <w:pStyle w:val="TAC"/>
                    <w:rPr>
                      <w:sz w:val="16"/>
                      <w:szCs w:val="16"/>
                    </w:rPr>
                  </w:pPr>
                  <w:r w:rsidRPr="00431200">
                    <w:rPr>
                      <w:sz w:val="16"/>
                      <w:szCs w:val="16"/>
                    </w:rPr>
                    <w:t>79</w:t>
                  </w:r>
                </w:p>
              </w:tc>
              <w:tc>
                <w:tcPr>
                  <w:tcW w:w="363" w:type="pct"/>
                  <w:shd w:val="clear" w:color="auto" w:fill="auto"/>
                  <w:tcMar>
                    <w:top w:w="15" w:type="dxa"/>
                    <w:left w:w="81" w:type="dxa"/>
                    <w:bottom w:w="0" w:type="dxa"/>
                    <w:right w:w="81" w:type="dxa"/>
                  </w:tcMar>
                  <w:vAlign w:val="center"/>
                  <w:hideMark/>
                </w:tcPr>
                <w:p w14:paraId="5CB63483" w14:textId="77777777" w:rsidR="00431200" w:rsidRPr="00431200" w:rsidRDefault="00431200" w:rsidP="00431200">
                  <w:pPr>
                    <w:pStyle w:val="TAC"/>
                    <w:rPr>
                      <w:sz w:val="16"/>
                      <w:szCs w:val="16"/>
                    </w:rPr>
                  </w:pPr>
                  <w:r w:rsidRPr="00431200">
                    <w:rPr>
                      <w:sz w:val="16"/>
                      <w:szCs w:val="16"/>
                    </w:rPr>
                    <w:t>106</w:t>
                  </w:r>
                </w:p>
              </w:tc>
              <w:tc>
                <w:tcPr>
                  <w:tcW w:w="363" w:type="pct"/>
                  <w:shd w:val="clear" w:color="auto" w:fill="auto"/>
                  <w:tcMar>
                    <w:top w:w="15" w:type="dxa"/>
                    <w:left w:w="81" w:type="dxa"/>
                    <w:bottom w:w="0" w:type="dxa"/>
                    <w:right w:w="81" w:type="dxa"/>
                  </w:tcMar>
                  <w:vAlign w:val="center"/>
                  <w:hideMark/>
                </w:tcPr>
                <w:p w14:paraId="55096B7E" w14:textId="77777777" w:rsidR="00431200" w:rsidRPr="00431200" w:rsidRDefault="00431200" w:rsidP="00431200">
                  <w:pPr>
                    <w:pStyle w:val="TAC"/>
                    <w:rPr>
                      <w:sz w:val="16"/>
                      <w:szCs w:val="16"/>
                    </w:rPr>
                  </w:pPr>
                  <w:r w:rsidRPr="00431200">
                    <w:rPr>
                      <w:sz w:val="16"/>
                      <w:szCs w:val="16"/>
                    </w:rPr>
                    <w:t>133</w:t>
                  </w:r>
                </w:p>
              </w:tc>
              <w:tc>
                <w:tcPr>
                  <w:tcW w:w="363" w:type="pct"/>
                  <w:vAlign w:val="center"/>
                </w:tcPr>
                <w:p w14:paraId="656D9BCF" w14:textId="77777777" w:rsidR="00431200" w:rsidRPr="00431200" w:rsidRDefault="00431200" w:rsidP="00431200">
                  <w:pPr>
                    <w:pStyle w:val="TAC"/>
                    <w:rPr>
                      <w:sz w:val="16"/>
                      <w:szCs w:val="16"/>
                    </w:rPr>
                  </w:pPr>
                  <w:r w:rsidRPr="00431200">
                    <w:rPr>
                      <w:sz w:val="16"/>
                      <w:szCs w:val="16"/>
                    </w:rPr>
                    <w:t>160</w:t>
                  </w:r>
                </w:p>
              </w:tc>
              <w:tc>
                <w:tcPr>
                  <w:tcW w:w="363" w:type="pct"/>
                  <w:shd w:val="clear" w:color="auto" w:fill="auto"/>
                  <w:tcMar>
                    <w:top w:w="15" w:type="dxa"/>
                    <w:left w:w="81" w:type="dxa"/>
                    <w:bottom w:w="0" w:type="dxa"/>
                    <w:right w:w="81" w:type="dxa"/>
                  </w:tcMar>
                  <w:vAlign w:val="center"/>
                  <w:hideMark/>
                </w:tcPr>
                <w:p w14:paraId="38FF48A3" w14:textId="77777777" w:rsidR="00431200" w:rsidRPr="00431200" w:rsidRDefault="00431200" w:rsidP="00431200">
                  <w:pPr>
                    <w:pStyle w:val="TAC"/>
                    <w:rPr>
                      <w:sz w:val="16"/>
                      <w:szCs w:val="16"/>
                    </w:rPr>
                  </w:pPr>
                  <w:r w:rsidRPr="00431200">
                    <w:rPr>
                      <w:sz w:val="16"/>
                      <w:szCs w:val="16"/>
                    </w:rPr>
                    <w:t>216</w:t>
                  </w:r>
                </w:p>
              </w:tc>
              <w:tc>
                <w:tcPr>
                  <w:tcW w:w="363" w:type="pct"/>
                  <w:shd w:val="clear" w:color="auto" w:fill="auto"/>
                  <w:tcMar>
                    <w:top w:w="15" w:type="dxa"/>
                    <w:left w:w="81" w:type="dxa"/>
                    <w:bottom w:w="0" w:type="dxa"/>
                    <w:right w:w="81" w:type="dxa"/>
                  </w:tcMar>
                  <w:vAlign w:val="center"/>
                  <w:hideMark/>
                </w:tcPr>
                <w:p w14:paraId="34927965" w14:textId="77777777" w:rsidR="00431200" w:rsidRPr="00431200" w:rsidRDefault="00431200" w:rsidP="00431200">
                  <w:pPr>
                    <w:pStyle w:val="TAC"/>
                    <w:rPr>
                      <w:sz w:val="16"/>
                      <w:szCs w:val="16"/>
                    </w:rPr>
                  </w:pPr>
                  <w:r w:rsidRPr="00431200">
                    <w:rPr>
                      <w:sz w:val="16"/>
                      <w:szCs w:val="16"/>
                      <w:highlight w:val="yellow"/>
                    </w:rPr>
                    <w:t>270</w:t>
                  </w:r>
                </w:p>
              </w:tc>
              <w:tc>
                <w:tcPr>
                  <w:tcW w:w="363" w:type="pct"/>
                  <w:shd w:val="clear" w:color="auto" w:fill="auto"/>
                  <w:tcMar>
                    <w:top w:w="15" w:type="dxa"/>
                    <w:left w:w="81" w:type="dxa"/>
                    <w:bottom w:w="0" w:type="dxa"/>
                    <w:right w:w="81" w:type="dxa"/>
                  </w:tcMar>
                  <w:vAlign w:val="center"/>
                  <w:hideMark/>
                </w:tcPr>
                <w:p w14:paraId="7247EBE8" w14:textId="77777777" w:rsidR="00431200" w:rsidRPr="00431200" w:rsidRDefault="00431200" w:rsidP="00431200">
                  <w:pPr>
                    <w:pStyle w:val="TAC"/>
                    <w:rPr>
                      <w:sz w:val="16"/>
                      <w:szCs w:val="16"/>
                    </w:rPr>
                  </w:pPr>
                  <w:r w:rsidRPr="00431200">
                    <w:rPr>
                      <w:sz w:val="16"/>
                      <w:szCs w:val="16"/>
                    </w:rPr>
                    <w:t>N/A</w:t>
                  </w:r>
                </w:p>
              </w:tc>
              <w:tc>
                <w:tcPr>
                  <w:tcW w:w="363" w:type="pct"/>
                  <w:vAlign w:val="center"/>
                </w:tcPr>
                <w:p w14:paraId="4C3229C7" w14:textId="77777777" w:rsidR="00431200" w:rsidRPr="00431200" w:rsidRDefault="00431200" w:rsidP="00431200">
                  <w:pPr>
                    <w:pStyle w:val="TAC"/>
                    <w:rPr>
                      <w:sz w:val="16"/>
                      <w:szCs w:val="16"/>
                    </w:rPr>
                  </w:pPr>
                  <w:r w:rsidRPr="00431200">
                    <w:rPr>
                      <w:sz w:val="16"/>
                      <w:szCs w:val="16"/>
                    </w:rPr>
                    <w:t>N/A</w:t>
                  </w:r>
                </w:p>
              </w:tc>
              <w:tc>
                <w:tcPr>
                  <w:tcW w:w="363" w:type="pct"/>
                  <w:shd w:val="clear" w:color="auto" w:fill="auto"/>
                  <w:tcMar>
                    <w:top w:w="15" w:type="dxa"/>
                    <w:left w:w="81" w:type="dxa"/>
                    <w:bottom w:w="0" w:type="dxa"/>
                    <w:right w:w="81" w:type="dxa"/>
                  </w:tcMar>
                  <w:vAlign w:val="center"/>
                  <w:hideMark/>
                </w:tcPr>
                <w:p w14:paraId="3B7992EE" w14:textId="77777777" w:rsidR="00431200" w:rsidRPr="00431200" w:rsidRDefault="00431200" w:rsidP="00431200">
                  <w:pPr>
                    <w:pStyle w:val="TAC"/>
                    <w:rPr>
                      <w:sz w:val="16"/>
                      <w:szCs w:val="16"/>
                    </w:rPr>
                  </w:pPr>
                  <w:r w:rsidRPr="00431200">
                    <w:rPr>
                      <w:sz w:val="16"/>
                      <w:szCs w:val="16"/>
                    </w:rPr>
                    <w:t>N/A</w:t>
                  </w:r>
                </w:p>
              </w:tc>
              <w:tc>
                <w:tcPr>
                  <w:tcW w:w="363" w:type="pct"/>
                  <w:vAlign w:val="center"/>
                </w:tcPr>
                <w:p w14:paraId="420693EB" w14:textId="77777777" w:rsidR="00431200" w:rsidRPr="00431200" w:rsidRDefault="00431200" w:rsidP="00431200">
                  <w:pPr>
                    <w:pStyle w:val="TAC"/>
                    <w:rPr>
                      <w:sz w:val="16"/>
                      <w:szCs w:val="16"/>
                    </w:rPr>
                  </w:pPr>
                  <w:r w:rsidRPr="00431200">
                    <w:rPr>
                      <w:sz w:val="16"/>
                      <w:szCs w:val="16"/>
                    </w:rPr>
                    <w:t>N/A</w:t>
                  </w:r>
                </w:p>
              </w:tc>
              <w:tc>
                <w:tcPr>
                  <w:tcW w:w="355" w:type="pct"/>
                  <w:shd w:val="clear" w:color="auto" w:fill="auto"/>
                  <w:tcMar>
                    <w:top w:w="15" w:type="dxa"/>
                    <w:left w:w="81" w:type="dxa"/>
                    <w:bottom w:w="0" w:type="dxa"/>
                    <w:right w:w="81" w:type="dxa"/>
                  </w:tcMar>
                  <w:vAlign w:val="center"/>
                  <w:hideMark/>
                </w:tcPr>
                <w:p w14:paraId="116587F3" w14:textId="77777777" w:rsidR="00431200" w:rsidRPr="00431200" w:rsidRDefault="00431200" w:rsidP="00431200">
                  <w:pPr>
                    <w:pStyle w:val="TAC"/>
                    <w:rPr>
                      <w:sz w:val="16"/>
                      <w:szCs w:val="16"/>
                    </w:rPr>
                  </w:pPr>
                  <w:r w:rsidRPr="00431200">
                    <w:rPr>
                      <w:sz w:val="16"/>
                      <w:szCs w:val="16"/>
                    </w:rPr>
                    <w:t>N/A</w:t>
                  </w:r>
                </w:p>
              </w:tc>
            </w:tr>
            <w:tr w:rsidR="00431200" w:rsidRPr="00431200" w14:paraId="66CB8FD4" w14:textId="77777777" w:rsidTr="00431200">
              <w:trPr>
                <w:trHeight w:val="253"/>
              </w:trPr>
              <w:tc>
                <w:tcPr>
                  <w:tcW w:w="291" w:type="pct"/>
                  <w:shd w:val="clear" w:color="auto" w:fill="auto"/>
                  <w:tcMar>
                    <w:top w:w="15" w:type="dxa"/>
                    <w:left w:w="81" w:type="dxa"/>
                    <w:bottom w:w="0" w:type="dxa"/>
                    <w:right w:w="81" w:type="dxa"/>
                  </w:tcMar>
                  <w:vAlign w:val="center"/>
                  <w:hideMark/>
                </w:tcPr>
                <w:p w14:paraId="1C4CAA50" w14:textId="77777777" w:rsidR="00431200" w:rsidRPr="00431200" w:rsidRDefault="00431200" w:rsidP="00431200">
                  <w:pPr>
                    <w:pStyle w:val="TAC"/>
                    <w:rPr>
                      <w:sz w:val="16"/>
                      <w:szCs w:val="16"/>
                    </w:rPr>
                  </w:pPr>
                  <w:r w:rsidRPr="00431200">
                    <w:rPr>
                      <w:sz w:val="16"/>
                      <w:szCs w:val="16"/>
                    </w:rPr>
                    <w:t>30</w:t>
                  </w:r>
                </w:p>
              </w:tc>
              <w:tc>
                <w:tcPr>
                  <w:tcW w:w="361" w:type="pct"/>
                  <w:shd w:val="clear" w:color="auto" w:fill="auto"/>
                  <w:tcMar>
                    <w:top w:w="15" w:type="dxa"/>
                    <w:left w:w="81" w:type="dxa"/>
                    <w:bottom w:w="0" w:type="dxa"/>
                    <w:right w:w="81" w:type="dxa"/>
                  </w:tcMar>
                  <w:vAlign w:val="center"/>
                  <w:hideMark/>
                </w:tcPr>
                <w:p w14:paraId="442E8F50" w14:textId="77777777" w:rsidR="00431200" w:rsidRPr="00431200" w:rsidRDefault="00431200" w:rsidP="00431200">
                  <w:pPr>
                    <w:pStyle w:val="TAC"/>
                    <w:rPr>
                      <w:sz w:val="16"/>
                      <w:szCs w:val="16"/>
                    </w:rPr>
                  </w:pPr>
                  <w:r w:rsidRPr="00431200">
                    <w:rPr>
                      <w:sz w:val="16"/>
                      <w:szCs w:val="16"/>
                      <w:highlight w:val="yellow"/>
                    </w:rPr>
                    <w:t>11</w:t>
                  </w:r>
                </w:p>
              </w:tc>
              <w:tc>
                <w:tcPr>
                  <w:tcW w:w="363" w:type="pct"/>
                  <w:shd w:val="clear" w:color="auto" w:fill="auto"/>
                  <w:tcMar>
                    <w:top w:w="15" w:type="dxa"/>
                    <w:left w:w="81" w:type="dxa"/>
                    <w:bottom w:w="0" w:type="dxa"/>
                    <w:right w:w="81" w:type="dxa"/>
                  </w:tcMar>
                  <w:vAlign w:val="center"/>
                  <w:hideMark/>
                </w:tcPr>
                <w:p w14:paraId="493CB825" w14:textId="77777777" w:rsidR="00431200" w:rsidRPr="00431200" w:rsidRDefault="00431200" w:rsidP="00431200">
                  <w:pPr>
                    <w:pStyle w:val="TAC"/>
                    <w:rPr>
                      <w:sz w:val="16"/>
                      <w:szCs w:val="16"/>
                    </w:rPr>
                  </w:pPr>
                  <w:r w:rsidRPr="00431200">
                    <w:rPr>
                      <w:sz w:val="16"/>
                      <w:szCs w:val="16"/>
                    </w:rPr>
                    <w:t>24</w:t>
                  </w:r>
                </w:p>
              </w:tc>
              <w:tc>
                <w:tcPr>
                  <w:tcW w:w="363" w:type="pct"/>
                  <w:shd w:val="clear" w:color="auto" w:fill="auto"/>
                  <w:tcMar>
                    <w:top w:w="15" w:type="dxa"/>
                    <w:left w:w="81" w:type="dxa"/>
                    <w:bottom w:w="0" w:type="dxa"/>
                    <w:right w:w="81" w:type="dxa"/>
                  </w:tcMar>
                  <w:vAlign w:val="center"/>
                  <w:hideMark/>
                </w:tcPr>
                <w:p w14:paraId="3971333E" w14:textId="77777777" w:rsidR="00431200" w:rsidRPr="00431200" w:rsidRDefault="00431200" w:rsidP="00431200">
                  <w:pPr>
                    <w:pStyle w:val="TAC"/>
                    <w:rPr>
                      <w:sz w:val="16"/>
                      <w:szCs w:val="16"/>
                    </w:rPr>
                  </w:pPr>
                  <w:r w:rsidRPr="00431200">
                    <w:rPr>
                      <w:sz w:val="16"/>
                      <w:szCs w:val="16"/>
                    </w:rPr>
                    <w:t>38</w:t>
                  </w:r>
                </w:p>
              </w:tc>
              <w:tc>
                <w:tcPr>
                  <w:tcW w:w="363" w:type="pct"/>
                  <w:shd w:val="clear" w:color="auto" w:fill="auto"/>
                  <w:tcMar>
                    <w:top w:w="15" w:type="dxa"/>
                    <w:left w:w="81" w:type="dxa"/>
                    <w:bottom w:w="0" w:type="dxa"/>
                    <w:right w:w="81" w:type="dxa"/>
                  </w:tcMar>
                  <w:vAlign w:val="center"/>
                  <w:hideMark/>
                </w:tcPr>
                <w:p w14:paraId="46C79628" w14:textId="77777777" w:rsidR="00431200" w:rsidRPr="00431200" w:rsidRDefault="00431200" w:rsidP="00431200">
                  <w:pPr>
                    <w:pStyle w:val="TAC"/>
                    <w:rPr>
                      <w:sz w:val="16"/>
                      <w:szCs w:val="16"/>
                    </w:rPr>
                  </w:pPr>
                  <w:r w:rsidRPr="00431200">
                    <w:rPr>
                      <w:sz w:val="16"/>
                      <w:szCs w:val="16"/>
                    </w:rPr>
                    <w:t>51</w:t>
                  </w:r>
                </w:p>
              </w:tc>
              <w:tc>
                <w:tcPr>
                  <w:tcW w:w="363" w:type="pct"/>
                  <w:shd w:val="clear" w:color="auto" w:fill="auto"/>
                  <w:tcMar>
                    <w:top w:w="15" w:type="dxa"/>
                    <w:left w:w="81" w:type="dxa"/>
                    <w:bottom w:w="0" w:type="dxa"/>
                    <w:right w:w="81" w:type="dxa"/>
                  </w:tcMar>
                  <w:vAlign w:val="center"/>
                  <w:hideMark/>
                </w:tcPr>
                <w:p w14:paraId="71D8650E" w14:textId="77777777" w:rsidR="00431200" w:rsidRPr="00431200" w:rsidRDefault="00431200" w:rsidP="00431200">
                  <w:pPr>
                    <w:pStyle w:val="TAC"/>
                    <w:rPr>
                      <w:sz w:val="16"/>
                      <w:szCs w:val="16"/>
                    </w:rPr>
                  </w:pPr>
                  <w:r w:rsidRPr="00431200">
                    <w:rPr>
                      <w:sz w:val="16"/>
                      <w:szCs w:val="16"/>
                    </w:rPr>
                    <w:t>65</w:t>
                  </w:r>
                </w:p>
              </w:tc>
              <w:tc>
                <w:tcPr>
                  <w:tcW w:w="363" w:type="pct"/>
                  <w:vAlign w:val="center"/>
                </w:tcPr>
                <w:p w14:paraId="15A9B2D7" w14:textId="77777777" w:rsidR="00431200" w:rsidRPr="00431200" w:rsidRDefault="00431200" w:rsidP="00431200">
                  <w:pPr>
                    <w:pStyle w:val="TAC"/>
                    <w:rPr>
                      <w:sz w:val="16"/>
                      <w:szCs w:val="16"/>
                    </w:rPr>
                  </w:pPr>
                  <w:r w:rsidRPr="00431200">
                    <w:rPr>
                      <w:sz w:val="16"/>
                      <w:szCs w:val="16"/>
                    </w:rPr>
                    <w:t>78</w:t>
                  </w:r>
                </w:p>
              </w:tc>
              <w:tc>
                <w:tcPr>
                  <w:tcW w:w="363" w:type="pct"/>
                  <w:shd w:val="clear" w:color="auto" w:fill="auto"/>
                  <w:tcMar>
                    <w:top w:w="15" w:type="dxa"/>
                    <w:left w:w="81" w:type="dxa"/>
                    <w:bottom w:w="0" w:type="dxa"/>
                    <w:right w:w="81" w:type="dxa"/>
                  </w:tcMar>
                  <w:vAlign w:val="center"/>
                  <w:hideMark/>
                </w:tcPr>
                <w:p w14:paraId="2A3E932F" w14:textId="77777777" w:rsidR="00431200" w:rsidRPr="00431200" w:rsidRDefault="00431200" w:rsidP="00431200">
                  <w:pPr>
                    <w:pStyle w:val="TAC"/>
                    <w:rPr>
                      <w:sz w:val="16"/>
                      <w:szCs w:val="16"/>
                    </w:rPr>
                  </w:pPr>
                  <w:r w:rsidRPr="00431200">
                    <w:rPr>
                      <w:sz w:val="16"/>
                      <w:szCs w:val="16"/>
                    </w:rPr>
                    <w:t>106</w:t>
                  </w:r>
                </w:p>
              </w:tc>
              <w:tc>
                <w:tcPr>
                  <w:tcW w:w="363" w:type="pct"/>
                  <w:shd w:val="clear" w:color="auto" w:fill="auto"/>
                  <w:tcMar>
                    <w:top w:w="15" w:type="dxa"/>
                    <w:left w:w="81" w:type="dxa"/>
                    <w:bottom w:w="0" w:type="dxa"/>
                    <w:right w:w="81" w:type="dxa"/>
                  </w:tcMar>
                  <w:vAlign w:val="center"/>
                  <w:hideMark/>
                </w:tcPr>
                <w:p w14:paraId="3DA14AF1" w14:textId="77777777" w:rsidR="00431200" w:rsidRPr="00431200" w:rsidRDefault="00431200" w:rsidP="00431200">
                  <w:pPr>
                    <w:pStyle w:val="TAC"/>
                    <w:rPr>
                      <w:sz w:val="16"/>
                      <w:szCs w:val="16"/>
                    </w:rPr>
                  </w:pPr>
                  <w:r w:rsidRPr="00431200">
                    <w:rPr>
                      <w:sz w:val="16"/>
                      <w:szCs w:val="16"/>
                    </w:rPr>
                    <w:t>133</w:t>
                  </w:r>
                </w:p>
              </w:tc>
              <w:tc>
                <w:tcPr>
                  <w:tcW w:w="363" w:type="pct"/>
                  <w:shd w:val="clear" w:color="auto" w:fill="auto"/>
                  <w:tcMar>
                    <w:top w:w="15" w:type="dxa"/>
                    <w:left w:w="81" w:type="dxa"/>
                    <w:bottom w:w="0" w:type="dxa"/>
                    <w:right w:w="81" w:type="dxa"/>
                  </w:tcMar>
                  <w:vAlign w:val="center"/>
                  <w:hideMark/>
                </w:tcPr>
                <w:p w14:paraId="6FC4C35C" w14:textId="77777777" w:rsidR="00431200" w:rsidRPr="00431200" w:rsidRDefault="00431200" w:rsidP="00431200">
                  <w:pPr>
                    <w:pStyle w:val="TAC"/>
                    <w:rPr>
                      <w:sz w:val="16"/>
                      <w:szCs w:val="16"/>
                    </w:rPr>
                  </w:pPr>
                  <w:r w:rsidRPr="00431200">
                    <w:rPr>
                      <w:sz w:val="16"/>
                      <w:szCs w:val="16"/>
                    </w:rPr>
                    <w:t>162</w:t>
                  </w:r>
                </w:p>
              </w:tc>
              <w:tc>
                <w:tcPr>
                  <w:tcW w:w="363" w:type="pct"/>
                  <w:vAlign w:val="center"/>
                </w:tcPr>
                <w:p w14:paraId="6A878905" w14:textId="77777777" w:rsidR="00431200" w:rsidRPr="00431200" w:rsidRDefault="00431200" w:rsidP="00431200">
                  <w:pPr>
                    <w:pStyle w:val="TAC"/>
                    <w:rPr>
                      <w:sz w:val="16"/>
                      <w:szCs w:val="16"/>
                    </w:rPr>
                  </w:pPr>
                  <w:r w:rsidRPr="00431200">
                    <w:rPr>
                      <w:sz w:val="16"/>
                      <w:szCs w:val="16"/>
                    </w:rPr>
                    <w:t>189</w:t>
                  </w:r>
                </w:p>
              </w:tc>
              <w:tc>
                <w:tcPr>
                  <w:tcW w:w="363" w:type="pct"/>
                  <w:shd w:val="clear" w:color="auto" w:fill="auto"/>
                  <w:tcMar>
                    <w:top w:w="15" w:type="dxa"/>
                    <w:left w:w="81" w:type="dxa"/>
                    <w:bottom w:w="0" w:type="dxa"/>
                    <w:right w:w="81" w:type="dxa"/>
                  </w:tcMar>
                  <w:vAlign w:val="center"/>
                  <w:hideMark/>
                </w:tcPr>
                <w:p w14:paraId="6CA07488" w14:textId="77777777" w:rsidR="00431200" w:rsidRPr="00431200" w:rsidRDefault="00431200" w:rsidP="00431200">
                  <w:pPr>
                    <w:pStyle w:val="TAC"/>
                    <w:rPr>
                      <w:sz w:val="16"/>
                      <w:szCs w:val="16"/>
                    </w:rPr>
                  </w:pPr>
                  <w:r w:rsidRPr="00431200">
                    <w:rPr>
                      <w:sz w:val="16"/>
                      <w:szCs w:val="16"/>
                    </w:rPr>
                    <w:t>217</w:t>
                  </w:r>
                </w:p>
              </w:tc>
              <w:tc>
                <w:tcPr>
                  <w:tcW w:w="363" w:type="pct"/>
                </w:tcPr>
                <w:p w14:paraId="62A37EF0" w14:textId="77777777" w:rsidR="00431200" w:rsidRPr="00431200" w:rsidRDefault="00431200" w:rsidP="00431200">
                  <w:pPr>
                    <w:pStyle w:val="TAC"/>
                    <w:rPr>
                      <w:sz w:val="16"/>
                      <w:szCs w:val="16"/>
                    </w:rPr>
                  </w:pPr>
                  <w:r w:rsidRPr="00431200">
                    <w:rPr>
                      <w:sz w:val="16"/>
                      <w:szCs w:val="16"/>
                    </w:rPr>
                    <w:t>245</w:t>
                  </w:r>
                </w:p>
              </w:tc>
              <w:tc>
                <w:tcPr>
                  <w:tcW w:w="355" w:type="pct"/>
                  <w:shd w:val="clear" w:color="auto" w:fill="auto"/>
                  <w:tcMar>
                    <w:top w:w="15" w:type="dxa"/>
                    <w:left w:w="81" w:type="dxa"/>
                    <w:bottom w:w="0" w:type="dxa"/>
                    <w:right w:w="81" w:type="dxa"/>
                  </w:tcMar>
                  <w:vAlign w:val="center"/>
                  <w:hideMark/>
                </w:tcPr>
                <w:p w14:paraId="3549AF01" w14:textId="77777777" w:rsidR="00431200" w:rsidRPr="00431200" w:rsidRDefault="00431200" w:rsidP="00431200">
                  <w:pPr>
                    <w:pStyle w:val="TAC"/>
                    <w:rPr>
                      <w:sz w:val="16"/>
                      <w:szCs w:val="16"/>
                    </w:rPr>
                  </w:pPr>
                  <w:r w:rsidRPr="00431200">
                    <w:rPr>
                      <w:sz w:val="16"/>
                      <w:szCs w:val="16"/>
                      <w:highlight w:val="yellow"/>
                    </w:rPr>
                    <w:t>273</w:t>
                  </w:r>
                </w:p>
              </w:tc>
            </w:tr>
            <w:tr w:rsidR="00431200" w:rsidRPr="00431200" w14:paraId="4A9B54BF" w14:textId="77777777" w:rsidTr="00431200">
              <w:trPr>
                <w:trHeight w:val="240"/>
              </w:trPr>
              <w:tc>
                <w:tcPr>
                  <w:tcW w:w="291" w:type="pct"/>
                  <w:shd w:val="clear" w:color="auto" w:fill="auto"/>
                  <w:tcMar>
                    <w:top w:w="15" w:type="dxa"/>
                    <w:left w:w="81" w:type="dxa"/>
                    <w:bottom w:w="0" w:type="dxa"/>
                    <w:right w:w="81" w:type="dxa"/>
                  </w:tcMar>
                  <w:vAlign w:val="center"/>
                  <w:hideMark/>
                </w:tcPr>
                <w:p w14:paraId="2A59A962" w14:textId="77777777" w:rsidR="00431200" w:rsidRPr="00431200" w:rsidRDefault="00431200" w:rsidP="00431200">
                  <w:pPr>
                    <w:pStyle w:val="TAC"/>
                    <w:rPr>
                      <w:sz w:val="16"/>
                      <w:szCs w:val="16"/>
                    </w:rPr>
                  </w:pPr>
                  <w:r w:rsidRPr="00431200">
                    <w:rPr>
                      <w:sz w:val="16"/>
                      <w:szCs w:val="16"/>
                    </w:rPr>
                    <w:t>60</w:t>
                  </w:r>
                </w:p>
              </w:tc>
              <w:tc>
                <w:tcPr>
                  <w:tcW w:w="361" w:type="pct"/>
                  <w:shd w:val="clear" w:color="auto" w:fill="auto"/>
                  <w:tcMar>
                    <w:top w:w="15" w:type="dxa"/>
                    <w:left w:w="81" w:type="dxa"/>
                    <w:bottom w:w="0" w:type="dxa"/>
                    <w:right w:w="81" w:type="dxa"/>
                  </w:tcMar>
                  <w:vAlign w:val="center"/>
                  <w:hideMark/>
                </w:tcPr>
                <w:p w14:paraId="4CC3E79F" w14:textId="77777777" w:rsidR="00431200" w:rsidRPr="00431200" w:rsidRDefault="00431200" w:rsidP="00431200">
                  <w:pPr>
                    <w:pStyle w:val="TAC"/>
                    <w:rPr>
                      <w:sz w:val="16"/>
                      <w:szCs w:val="16"/>
                    </w:rPr>
                  </w:pPr>
                  <w:r w:rsidRPr="00431200">
                    <w:rPr>
                      <w:sz w:val="16"/>
                      <w:szCs w:val="16"/>
                    </w:rPr>
                    <w:t>N/A</w:t>
                  </w:r>
                </w:p>
              </w:tc>
              <w:tc>
                <w:tcPr>
                  <w:tcW w:w="363" w:type="pct"/>
                  <w:shd w:val="clear" w:color="auto" w:fill="auto"/>
                  <w:tcMar>
                    <w:top w:w="15" w:type="dxa"/>
                    <w:left w:w="81" w:type="dxa"/>
                    <w:bottom w:w="0" w:type="dxa"/>
                    <w:right w:w="81" w:type="dxa"/>
                  </w:tcMar>
                  <w:vAlign w:val="center"/>
                  <w:hideMark/>
                </w:tcPr>
                <w:p w14:paraId="1299A27F" w14:textId="77777777" w:rsidR="00431200" w:rsidRPr="00431200" w:rsidRDefault="00431200" w:rsidP="00431200">
                  <w:pPr>
                    <w:pStyle w:val="TAC"/>
                    <w:rPr>
                      <w:sz w:val="16"/>
                      <w:szCs w:val="16"/>
                    </w:rPr>
                  </w:pPr>
                  <w:r w:rsidRPr="00431200">
                    <w:rPr>
                      <w:sz w:val="16"/>
                      <w:szCs w:val="16"/>
                      <w:highlight w:val="yellow"/>
                    </w:rPr>
                    <w:t>11</w:t>
                  </w:r>
                </w:p>
              </w:tc>
              <w:tc>
                <w:tcPr>
                  <w:tcW w:w="363" w:type="pct"/>
                  <w:shd w:val="clear" w:color="auto" w:fill="auto"/>
                  <w:tcMar>
                    <w:top w:w="15" w:type="dxa"/>
                    <w:left w:w="81" w:type="dxa"/>
                    <w:bottom w:w="0" w:type="dxa"/>
                    <w:right w:w="81" w:type="dxa"/>
                  </w:tcMar>
                  <w:vAlign w:val="center"/>
                  <w:hideMark/>
                </w:tcPr>
                <w:p w14:paraId="2AFB8C8C" w14:textId="77777777" w:rsidR="00431200" w:rsidRPr="00431200" w:rsidRDefault="00431200" w:rsidP="00431200">
                  <w:pPr>
                    <w:pStyle w:val="TAC"/>
                    <w:rPr>
                      <w:sz w:val="16"/>
                      <w:szCs w:val="16"/>
                    </w:rPr>
                  </w:pPr>
                  <w:r w:rsidRPr="00431200">
                    <w:rPr>
                      <w:sz w:val="16"/>
                      <w:szCs w:val="16"/>
                    </w:rPr>
                    <w:t>18</w:t>
                  </w:r>
                </w:p>
              </w:tc>
              <w:tc>
                <w:tcPr>
                  <w:tcW w:w="363" w:type="pct"/>
                  <w:shd w:val="clear" w:color="auto" w:fill="auto"/>
                  <w:tcMar>
                    <w:top w:w="15" w:type="dxa"/>
                    <w:left w:w="81" w:type="dxa"/>
                    <w:bottom w:w="0" w:type="dxa"/>
                    <w:right w:w="81" w:type="dxa"/>
                  </w:tcMar>
                  <w:vAlign w:val="center"/>
                  <w:hideMark/>
                </w:tcPr>
                <w:p w14:paraId="0F4BA95C" w14:textId="77777777" w:rsidR="00431200" w:rsidRPr="00431200" w:rsidRDefault="00431200" w:rsidP="00431200">
                  <w:pPr>
                    <w:pStyle w:val="TAC"/>
                    <w:rPr>
                      <w:sz w:val="16"/>
                      <w:szCs w:val="16"/>
                    </w:rPr>
                  </w:pPr>
                  <w:r w:rsidRPr="00431200">
                    <w:rPr>
                      <w:sz w:val="16"/>
                      <w:szCs w:val="16"/>
                    </w:rPr>
                    <w:t>24</w:t>
                  </w:r>
                </w:p>
              </w:tc>
              <w:tc>
                <w:tcPr>
                  <w:tcW w:w="363" w:type="pct"/>
                  <w:shd w:val="clear" w:color="auto" w:fill="auto"/>
                  <w:tcMar>
                    <w:top w:w="15" w:type="dxa"/>
                    <w:left w:w="81" w:type="dxa"/>
                    <w:bottom w:w="0" w:type="dxa"/>
                    <w:right w:w="81" w:type="dxa"/>
                  </w:tcMar>
                  <w:vAlign w:val="center"/>
                  <w:hideMark/>
                </w:tcPr>
                <w:p w14:paraId="64ACE15F" w14:textId="77777777" w:rsidR="00431200" w:rsidRPr="00431200" w:rsidRDefault="00431200" w:rsidP="00431200">
                  <w:pPr>
                    <w:pStyle w:val="TAC"/>
                    <w:rPr>
                      <w:sz w:val="16"/>
                      <w:szCs w:val="16"/>
                    </w:rPr>
                  </w:pPr>
                  <w:r w:rsidRPr="00431200">
                    <w:rPr>
                      <w:sz w:val="16"/>
                      <w:szCs w:val="16"/>
                    </w:rPr>
                    <w:t>31</w:t>
                  </w:r>
                </w:p>
              </w:tc>
              <w:tc>
                <w:tcPr>
                  <w:tcW w:w="363" w:type="pct"/>
                  <w:vAlign w:val="center"/>
                </w:tcPr>
                <w:p w14:paraId="574EE721" w14:textId="77777777" w:rsidR="00431200" w:rsidRPr="00431200" w:rsidRDefault="00431200" w:rsidP="00431200">
                  <w:pPr>
                    <w:pStyle w:val="TAC"/>
                    <w:rPr>
                      <w:sz w:val="16"/>
                      <w:szCs w:val="16"/>
                    </w:rPr>
                  </w:pPr>
                  <w:r w:rsidRPr="00431200">
                    <w:rPr>
                      <w:sz w:val="16"/>
                      <w:szCs w:val="16"/>
                    </w:rPr>
                    <w:t>38</w:t>
                  </w:r>
                </w:p>
              </w:tc>
              <w:tc>
                <w:tcPr>
                  <w:tcW w:w="363" w:type="pct"/>
                  <w:shd w:val="clear" w:color="auto" w:fill="auto"/>
                  <w:tcMar>
                    <w:top w:w="15" w:type="dxa"/>
                    <w:left w:w="81" w:type="dxa"/>
                    <w:bottom w:w="0" w:type="dxa"/>
                    <w:right w:w="81" w:type="dxa"/>
                  </w:tcMar>
                  <w:vAlign w:val="center"/>
                  <w:hideMark/>
                </w:tcPr>
                <w:p w14:paraId="0905D33B" w14:textId="77777777" w:rsidR="00431200" w:rsidRPr="00431200" w:rsidRDefault="00431200" w:rsidP="00431200">
                  <w:pPr>
                    <w:pStyle w:val="TAC"/>
                    <w:rPr>
                      <w:sz w:val="16"/>
                      <w:szCs w:val="16"/>
                    </w:rPr>
                  </w:pPr>
                  <w:r w:rsidRPr="00431200">
                    <w:rPr>
                      <w:sz w:val="16"/>
                      <w:szCs w:val="16"/>
                    </w:rPr>
                    <w:t>51</w:t>
                  </w:r>
                </w:p>
              </w:tc>
              <w:tc>
                <w:tcPr>
                  <w:tcW w:w="363" w:type="pct"/>
                  <w:shd w:val="clear" w:color="auto" w:fill="auto"/>
                  <w:tcMar>
                    <w:top w:w="15" w:type="dxa"/>
                    <w:left w:w="81" w:type="dxa"/>
                    <w:bottom w:w="0" w:type="dxa"/>
                    <w:right w:w="81" w:type="dxa"/>
                  </w:tcMar>
                  <w:vAlign w:val="center"/>
                  <w:hideMark/>
                </w:tcPr>
                <w:p w14:paraId="3F8523AC" w14:textId="77777777" w:rsidR="00431200" w:rsidRPr="00431200" w:rsidRDefault="00431200" w:rsidP="00431200">
                  <w:pPr>
                    <w:pStyle w:val="TAC"/>
                    <w:rPr>
                      <w:sz w:val="16"/>
                      <w:szCs w:val="16"/>
                    </w:rPr>
                  </w:pPr>
                  <w:r w:rsidRPr="00431200">
                    <w:rPr>
                      <w:sz w:val="16"/>
                      <w:szCs w:val="16"/>
                    </w:rPr>
                    <w:t>65</w:t>
                  </w:r>
                </w:p>
              </w:tc>
              <w:tc>
                <w:tcPr>
                  <w:tcW w:w="363" w:type="pct"/>
                  <w:shd w:val="clear" w:color="auto" w:fill="auto"/>
                  <w:tcMar>
                    <w:top w:w="15" w:type="dxa"/>
                    <w:left w:w="81" w:type="dxa"/>
                    <w:bottom w:w="0" w:type="dxa"/>
                    <w:right w:w="81" w:type="dxa"/>
                  </w:tcMar>
                  <w:vAlign w:val="center"/>
                  <w:hideMark/>
                </w:tcPr>
                <w:p w14:paraId="71B661E3" w14:textId="77777777" w:rsidR="00431200" w:rsidRPr="00431200" w:rsidRDefault="00431200" w:rsidP="00431200">
                  <w:pPr>
                    <w:pStyle w:val="TAC"/>
                    <w:rPr>
                      <w:sz w:val="16"/>
                      <w:szCs w:val="16"/>
                    </w:rPr>
                  </w:pPr>
                  <w:r w:rsidRPr="00431200">
                    <w:rPr>
                      <w:sz w:val="16"/>
                      <w:szCs w:val="16"/>
                    </w:rPr>
                    <w:t>79</w:t>
                  </w:r>
                </w:p>
              </w:tc>
              <w:tc>
                <w:tcPr>
                  <w:tcW w:w="363" w:type="pct"/>
                  <w:vAlign w:val="center"/>
                </w:tcPr>
                <w:p w14:paraId="7CD62A96" w14:textId="77777777" w:rsidR="00431200" w:rsidRPr="00431200" w:rsidRDefault="00431200" w:rsidP="00431200">
                  <w:pPr>
                    <w:pStyle w:val="TAC"/>
                    <w:rPr>
                      <w:sz w:val="16"/>
                      <w:szCs w:val="16"/>
                    </w:rPr>
                  </w:pPr>
                  <w:r w:rsidRPr="00431200">
                    <w:rPr>
                      <w:sz w:val="16"/>
                      <w:szCs w:val="16"/>
                    </w:rPr>
                    <w:t>93</w:t>
                  </w:r>
                </w:p>
              </w:tc>
              <w:tc>
                <w:tcPr>
                  <w:tcW w:w="363" w:type="pct"/>
                  <w:shd w:val="clear" w:color="auto" w:fill="auto"/>
                  <w:tcMar>
                    <w:top w:w="15" w:type="dxa"/>
                    <w:left w:w="81" w:type="dxa"/>
                    <w:bottom w:w="0" w:type="dxa"/>
                    <w:right w:w="81" w:type="dxa"/>
                  </w:tcMar>
                  <w:vAlign w:val="center"/>
                  <w:hideMark/>
                </w:tcPr>
                <w:p w14:paraId="3F2CB6B3" w14:textId="77777777" w:rsidR="00431200" w:rsidRPr="00431200" w:rsidRDefault="00431200" w:rsidP="00431200">
                  <w:pPr>
                    <w:pStyle w:val="TAC"/>
                    <w:rPr>
                      <w:sz w:val="16"/>
                      <w:szCs w:val="16"/>
                    </w:rPr>
                  </w:pPr>
                  <w:r w:rsidRPr="00431200">
                    <w:rPr>
                      <w:sz w:val="16"/>
                      <w:szCs w:val="16"/>
                    </w:rPr>
                    <w:t>107</w:t>
                  </w:r>
                </w:p>
              </w:tc>
              <w:tc>
                <w:tcPr>
                  <w:tcW w:w="363" w:type="pct"/>
                </w:tcPr>
                <w:p w14:paraId="3169D4C2" w14:textId="77777777" w:rsidR="00431200" w:rsidRPr="00431200" w:rsidRDefault="00431200" w:rsidP="00431200">
                  <w:pPr>
                    <w:pStyle w:val="TAC"/>
                    <w:rPr>
                      <w:sz w:val="16"/>
                      <w:szCs w:val="16"/>
                    </w:rPr>
                  </w:pPr>
                  <w:r w:rsidRPr="00431200">
                    <w:rPr>
                      <w:sz w:val="16"/>
                      <w:szCs w:val="16"/>
                    </w:rPr>
                    <w:t>121</w:t>
                  </w:r>
                </w:p>
              </w:tc>
              <w:tc>
                <w:tcPr>
                  <w:tcW w:w="355" w:type="pct"/>
                  <w:shd w:val="clear" w:color="auto" w:fill="auto"/>
                  <w:tcMar>
                    <w:top w:w="15" w:type="dxa"/>
                    <w:left w:w="81" w:type="dxa"/>
                    <w:bottom w:w="0" w:type="dxa"/>
                    <w:right w:w="81" w:type="dxa"/>
                  </w:tcMar>
                  <w:vAlign w:val="center"/>
                  <w:hideMark/>
                </w:tcPr>
                <w:p w14:paraId="4413E740" w14:textId="77777777" w:rsidR="00431200" w:rsidRPr="00431200" w:rsidRDefault="00431200" w:rsidP="00431200">
                  <w:pPr>
                    <w:pStyle w:val="TAC"/>
                    <w:rPr>
                      <w:sz w:val="16"/>
                      <w:szCs w:val="16"/>
                    </w:rPr>
                  </w:pPr>
                  <w:r w:rsidRPr="00431200">
                    <w:rPr>
                      <w:sz w:val="16"/>
                      <w:szCs w:val="16"/>
                      <w:highlight w:val="yellow"/>
                    </w:rPr>
                    <w:t>135</w:t>
                  </w:r>
                </w:p>
              </w:tc>
            </w:tr>
          </w:tbl>
          <w:p w14:paraId="0FE94C25" w14:textId="1FFF1A0B" w:rsidR="00431200" w:rsidRPr="00446013" w:rsidRDefault="00431200" w:rsidP="00431200">
            <w:pPr>
              <w:pStyle w:val="TH"/>
              <w:rPr>
                <w:rFonts w:eastAsia="Yu Mincho"/>
                <w:lang w:eastAsia="zh-CN"/>
              </w:rPr>
            </w:pPr>
            <w:r>
              <w:rPr>
                <w:rFonts w:eastAsia="Yu Mincho"/>
              </w:rPr>
              <w:t xml:space="preserve">FR2 </w:t>
            </w:r>
            <w:r w:rsidRPr="00446013">
              <w:rPr>
                <w:rFonts w:eastAsia="Yu Mincho"/>
              </w:rPr>
              <w:t>Table 5.3.2-1: Maximum transmission bandwidth configuration N</w:t>
            </w:r>
            <w:r w:rsidRPr="00446013">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431200" w:rsidRPr="00446013" w14:paraId="0544773E" w14:textId="77777777" w:rsidTr="00470941">
              <w:trPr>
                <w:jc w:val="center"/>
              </w:trPr>
              <w:tc>
                <w:tcPr>
                  <w:tcW w:w="1060" w:type="dxa"/>
                  <w:vMerge w:val="restart"/>
                  <w:shd w:val="clear" w:color="auto" w:fill="auto"/>
                  <w:tcMar>
                    <w:top w:w="15" w:type="dxa"/>
                    <w:left w:w="81" w:type="dxa"/>
                    <w:bottom w:w="0" w:type="dxa"/>
                    <w:right w:w="81" w:type="dxa"/>
                  </w:tcMar>
                  <w:hideMark/>
                </w:tcPr>
                <w:p w14:paraId="041AE197" w14:textId="77777777" w:rsidR="00431200" w:rsidRPr="00446013" w:rsidRDefault="00431200" w:rsidP="00431200">
                  <w:pPr>
                    <w:pStyle w:val="TAH"/>
                    <w:rPr>
                      <w:rFonts w:eastAsia="Yu Mincho"/>
                    </w:rPr>
                  </w:pPr>
                  <w:r w:rsidRPr="00446013">
                    <w:rPr>
                      <w:rFonts w:eastAsia="Yu Mincho"/>
                    </w:rPr>
                    <w:t>SCS (kHz)</w:t>
                  </w:r>
                </w:p>
              </w:tc>
              <w:tc>
                <w:tcPr>
                  <w:tcW w:w="1060" w:type="dxa"/>
                  <w:shd w:val="clear" w:color="auto" w:fill="auto"/>
                  <w:tcMar>
                    <w:top w:w="15" w:type="dxa"/>
                    <w:left w:w="81" w:type="dxa"/>
                    <w:bottom w:w="0" w:type="dxa"/>
                    <w:right w:w="81" w:type="dxa"/>
                  </w:tcMar>
                  <w:hideMark/>
                </w:tcPr>
                <w:p w14:paraId="164D0F89" w14:textId="77777777" w:rsidR="00431200" w:rsidRPr="00446013" w:rsidRDefault="00431200" w:rsidP="00431200">
                  <w:pPr>
                    <w:pStyle w:val="TAH"/>
                    <w:rPr>
                      <w:rFonts w:eastAsia="Yu Mincho"/>
                    </w:rPr>
                  </w:pPr>
                  <w:r w:rsidRPr="00446013">
                    <w:rPr>
                      <w:rFonts w:eastAsia="Yu Mincho"/>
                    </w:rPr>
                    <w:t>50 MHz</w:t>
                  </w:r>
                </w:p>
              </w:tc>
              <w:tc>
                <w:tcPr>
                  <w:tcW w:w="1060" w:type="dxa"/>
                  <w:shd w:val="clear" w:color="auto" w:fill="auto"/>
                  <w:tcMar>
                    <w:top w:w="15" w:type="dxa"/>
                    <w:left w:w="81" w:type="dxa"/>
                    <w:bottom w:w="0" w:type="dxa"/>
                    <w:right w:w="81" w:type="dxa"/>
                  </w:tcMar>
                  <w:hideMark/>
                </w:tcPr>
                <w:p w14:paraId="2559BEA8" w14:textId="77777777" w:rsidR="00431200" w:rsidRPr="00446013" w:rsidRDefault="00431200" w:rsidP="00431200">
                  <w:pPr>
                    <w:pStyle w:val="TAH"/>
                    <w:rPr>
                      <w:rFonts w:eastAsia="Yu Mincho"/>
                    </w:rPr>
                  </w:pPr>
                  <w:r w:rsidRPr="00446013">
                    <w:rPr>
                      <w:rFonts w:eastAsia="Yu Mincho"/>
                    </w:rPr>
                    <w:t>100 MHz</w:t>
                  </w:r>
                </w:p>
              </w:tc>
              <w:tc>
                <w:tcPr>
                  <w:tcW w:w="1060" w:type="dxa"/>
                  <w:shd w:val="clear" w:color="auto" w:fill="auto"/>
                  <w:tcMar>
                    <w:top w:w="15" w:type="dxa"/>
                    <w:left w:w="81" w:type="dxa"/>
                    <w:bottom w:w="0" w:type="dxa"/>
                    <w:right w:w="81" w:type="dxa"/>
                  </w:tcMar>
                  <w:hideMark/>
                </w:tcPr>
                <w:p w14:paraId="7EF3FC3C" w14:textId="77777777" w:rsidR="00431200" w:rsidRPr="00446013" w:rsidRDefault="00431200" w:rsidP="00431200">
                  <w:pPr>
                    <w:pStyle w:val="TAH"/>
                    <w:rPr>
                      <w:rFonts w:eastAsia="Yu Mincho"/>
                    </w:rPr>
                  </w:pPr>
                  <w:r w:rsidRPr="00446013">
                    <w:rPr>
                      <w:rFonts w:eastAsia="Yu Mincho"/>
                    </w:rPr>
                    <w:t>200 MHz</w:t>
                  </w:r>
                </w:p>
              </w:tc>
              <w:tc>
                <w:tcPr>
                  <w:tcW w:w="1060" w:type="dxa"/>
                  <w:shd w:val="clear" w:color="auto" w:fill="auto"/>
                  <w:tcMar>
                    <w:top w:w="15" w:type="dxa"/>
                    <w:left w:w="81" w:type="dxa"/>
                    <w:bottom w:w="0" w:type="dxa"/>
                    <w:right w:w="81" w:type="dxa"/>
                  </w:tcMar>
                  <w:hideMark/>
                </w:tcPr>
                <w:p w14:paraId="71207564" w14:textId="77777777" w:rsidR="00431200" w:rsidRPr="00446013" w:rsidRDefault="00431200" w:rsidP="00431200">
                  <w:pPr>
                    <w:pStyle w:val="TAH"/>
                    <w:rPr>
                      <w:rFonts w:eastAsia="Yu Mincho"/>
                    </w:rPr>
                  </w:pPr>
                  <w:r w:rsidRPr="00446013">
                    <w:rPr>
                      <w:rFonts w:eastAsia="Yu Mincho"/>
                    </w:rPr>
                    <w:t>400 MHz</w:t>
                  </w:r>
                </w:p>
              </w:tc>
            </w:tr>
            <w:tr w:rsidR="00431200" w:rsidRPr="00446013" w14:paraId="52C10075" w14:textId="77777777" w:rsidTr="00470941">
              <w:trPr>
                <w:jc w:val="center"/>
              </w:trPr>
              <w:tc>
                <w:tcPr>
                  <w:tcW w:w="0" w:type="auto"/>
                  <w:vMerge/>
                  <w:vAlign w:val="center"/>
                  <w:hideMark/>
                </w:tcPr>
                <w:p w14:paraId="2E9F2705" w14:textId="77777777" w:rsidR="00431200" w:rsidRPr="00446013" w:rsidRDefault="00431200" w:rsidP="00431200">
                  <w:pPr>
                    <w:pStyle w:val="TAH"/>
                    <w:rPr>
                      <w:rFonts w:eastAsia="Yu Mincho"/>
                    </w:rPr>
                  </w:pPr>
                </w:p>
              </w:tc>
              <w:tc>
                <w:tcPr>
                  <w:tcW w:w="1060" w:type="dxa"/>
                  <w:shd w:val="clear" w:color="auto" w:fill="auto"/>
                  <w:tcMar>
                    <w:top w:w="15" w:type="dxa"/>
                    <w:left w:w="81" w:type="dxa"/>
                    <w:bottom w:w="0" w:type="dxa"/>
                    <w:right w:w="81" w:type="dxa"/>
                  </w:tcMar>
                  <w:hideMark/>
                </w:tcPr>
                <w:p w14:paraId="2AA8A5B6" w14:textId="77777777" w:rsidR="00431200" w:rsidRPr="00446013" w:rsidRDefault="00431200" w:rsidP="00431200">
                  <w:pPr>
                    <w:pStyle w:val="TAH"/>
                    <w:rPr>
                      <w:rFonts w:eastAsia="Yu Mincho"/>
                    </w:rPr>
                  </w:pPr>
                  <w:r w:rsidRPr="00446013">
                    <w:rPr>
                      <w:rFonts w:eastAsia="Yu Mincho"/>
                    </w:rPr>
                    <w:t>N</w:t>
                  </w:r>
                  <w:r w:rsidRPr="00446013">
                    <w:rPr>
                      <w:rFonts w:eastAsia="Yu Mincho"/>
                      <w:vertAlign w:val="subscript"/>
                    </w:rPr>
                    <w:t>RB</w:t>
                  </w:r>
                </w:p>
              </w:tc>
              <w:tc>
                <w:tcPr>
                  <w:tcW w:w="1060" w:type="dxa"/>
                  <w:shd w:val="clear" w:color="auto" w:fill="auto"/>
                  <w:tcMar>
                    <w:top w:w="15" w:type="dxa"/>
                    <w:left w:w="81" w:type="dxa"/>
                    <w:bottom w:w="0" w:type="dxa"/>
                    <w:right w:w="81" w:type="dxa"/>
                  </w:tcMar>
                  <w:hideMark/>
                </w:tcPr>
                <w:p w14:paraId="22EA081E" w14:textId="77777777" w:rsidR="00431200" w:rsidRPr="00446013" w:rsidRDefault="00431200" w:rsidP="00431200">
                  <w:pPr>
                    <w:pStyle w:val="TAH"/>
                    <w:rPr>
                      <w:rFonts w:eastAsia="Yu Mincho"/>
                    </w:rPr>
                  </w:pPr>
                  <w:r w:rsidRPr="00446013">
                    <w:rPr>
                      <w:rFonts w:eastAsia="Yu Mincho"/>
                    </w:rPr>
                    <w:t>N</w:t>
                  </w:r>
                  <w:r w:rsidRPr="00446013">
                    <w:rPr>
                      <w:rFonts w:eastAsia="Yu Mincho"/>
                      <w:vertAlign w:val="subscript"/>
                    </w:rPr>
                    <w:t>RB</w:t>
                  </w:r>
                </w:p>
              </w:tc>
              <w:tc>
                <w:tcPr>
                  <w:tcW w:w="1060" w:type="dxa"/>
                  <w:shd w:val="clear" w:color="auto" w:fill="auto"/>
                  <w:tcMar>
                    <w:top w:w="15" w:type="dxa"/>
                    <w:left w:w="81" w:type="dxa"/>
                    <w:bottom w:w="0" w:type="dxa"/>
                    <w:right w:w="81" w:type="dxa"/>
                  </w:tcMar>
                  <w:hideMark/>
                </w:tcPr>
                <w:p w14:paraId="074627F1" w14:textId="77777777" w:rsidR="00431200" w:rsidRPr="00446013" w:rsidRDefault="00431200" w:rsidP="00431200">
                  <w:pPr>
                    <w:pStyle w:val="TAH"/>
                    <w:rPr>
                      <w:rFonts w:eastAsia="Yu Mincho"/>
                    </w:rPr>
                  </w:pPr>
                  <w:r w:rsidRPr="00446013">
                    <w:rPr>
                      <w:rFonts w:eastAsia="Yu Mincho"/>
                    </w:rPr>
                    <w:t>N</w:t>
                  </w:r>
                  <w:r w:rsidRPr="00446013">
                    <w:rPr>
                      <w:rFonts w:eastAsia="Yu Mincho"/>
                      <w:vertAlign w:val="subscript"/>
                    </w:rPr>
                    <w:t>RB</w:t>
                  </w:r>
                </w:p>
              </w:tc>
              <w:tc>
                <w:tcPr>
                  <w:tcW w:w="1060" w:type="dxa"/>
                  <w:shd w:val="clear" w:color="auto" w:fill="auto"/>
                  <w:tcMar>
                    <w:top w:w="15" w:type="dxa"/>
                    <w:left w:w="81" w:type="dxa"/>
                    <w:bottom w:w="0" w:type="dxa"/>
                    <w:right w:w="81" w:type="dxa"/>
                  </w:tcMar>
                  <w:hideMark/>
                </w:tcPr>
                <w:p w14:paraId="2976EF24" w14:textId="77777777" w:rsidR="00431200" w:rsidRPr="00446013" w:rsidRDefault="00431200" w:rsidP="00431200">
                  <w:pPr>
                    <w:pStyle w:val="TAH"/>
                    <w:rPr>
                      <w:rFonts w:eastAsia="Yu Mincho"/>
                    </w:rPr>
                  </w:pPr>
                  <w:r w:rsidRPr="00446013">
                    <w:rPr>
                      <w:rFonts w:eastAsia="Yu Mincho"/>
                    </w:rPr>
                    <w:t>N</w:t>
                  </w:r>
                  <w:r w:rsidRPr="00446013">
                    <w:rPr>
                      <w:rFonts w:eastAsia="Yu Mincho"/>
                      <w:vertAlign w:val="subscript"/>
                    </w:rPr>
                    <w:t>RB</w:t>
                  </w:r>
                </w:p>
              </w:tc>
            </w:tr>
            <w:tr w:rsidR="00431200" w:rsidRPr="00446013" w14:paraId="1AB73E19" w14:textId="77777777" w:rsidTr="00470941">
              <w:trPr>
                <w:jc w:val="center"/>
              </w:trPr>
              <w:tc>
                <w:tcPr>
                  <w:tcW w:w="1060" w:type="dxa"/>
                  <w:shd w:val="clear" w:color="auto" w:fill="auto"/>
                  <w:tcMar>
                    <w:top w:w="15" w:type="dxa"/>
                    <w:left w:w="81" w:type="dxa"/>
                    <w:bottom w:w="0" w:type="dxa"/>
                    <w:right w:w="81" w:type="dxa"/>
                  </w:tcMar>
                  <w:hideMark/>
                </w:tcPr>
                <w:p w14:paraId="513B742D" w14:textId="77777777" w:rsidR="00431200" w:rsidRPr="00446013" w:rsidRDefault="00431200" w:rsidP="00431200">
                  <w:pPr>
                    <w:pStyle w:val="TAC"/>
                    <w:rPr>
                      <w:rFonts w:eastAsia="Yu Mincho"/>
                    </w:rPr>
                  </w:pPr>
                  <w:r w:rsidRPr="00446013">
                    <w:rPr>
                      <w:rFonts w:eastAsia="Yu Mincho"/>
                    </w:rPr>
                    <w:t>60</w:t>
                  </w:r>
                </w:p>
              </w:tc>
              <w:tc>
                <w:tcPr>
                  <w:tcW w:w="1060" w:type="dxa"/>
                  <w:shd w:val="clear" w:color="auto" w:fill="auto"/>
                  <w:tcMar>
                    <w:top w:w="15" w:type="dxa"/>
                    <w:left w:w="81" w:type="dxa"/>
                    <w:bottom w:w="0" w:type="dxa"/>
                    <w:right w:w="81" w:type="dxa"/>
                  </w:tcMar>
                  <w:hideMark/>
                </w:tcPr>
                <w:p w14:paraId="70E4BCDC" w14:textId="77777777" w:rsidR="00431200" w:rsidRPr="00446013" w:rsidRDefault="00431200" w:rsidP="00431200">
                  <w:pPr>
                    <w:pStyle w:val="TAC"/>
                    <w:rPr>
                      <w:rFonts w:eastAsia="Yu Mincho"/>
                    </w:rPr>
                  </w:pPr>
                  <w:r w:rsidRPr="00431200">
                    <w:rPr>
                      <w:rFonts w:eastAsia="Yu Mincho"/>
                      <w:highlight w:val="yellow"/>
                    </w:rPr>
                    <w:t>66</w:t>
                  </w:r>
                </w:p>
              </w:tc>
              <w:tc>
                <w:tcPr>
                  <w:tcW w:w="1060" w:type="dxa"/>
                  <w:shd w:val="clear" w:color="auto" w:fill="auto"/>
                  <w:tcMar>
                    <w:top w:w="15" w:type="dxa"/>
                    <w:left w:w="81" w:type="dxa"/>
                    <w:bottom w:w="0" w:type="dxa"/>
                    <w:right w:w="81" w:type="dxa"/>
                  </w:tcMar>
                  <w:hideMark/>
                </w:tcPr>
                <w:p w14:paraId="122E2DF3" w14:textId="77777777" w:rsidR="00431200" w:rsidRPr="00446013" w:rsidRDefault="00431200" w:rsidP="00431200">
                  <w:pPr>
                    <w:pStyle w:val="TAC"/>
                    <w:rPr>
                      <w:rFonts w:eastAsia="Yu Mincho"/>
                    </w:rPr>
                  </w:pPr>
                  <w:r w:rsidRPr="00446013">
                    <w:rPr>
                      <w:rFonts w:eastAsia="Yu Mincho"/>
                    </w:rPr>
                    <w:t>132</w:t>
                  </w:r>
                </w:p>
              </w:tc>
              <w:tc>
                <w:tcPr>
                  <w:tcW w:w="1060" w:type="dxa"/>
                  <w:shd w:val="clear" w:color="auto" w:fill="auto"/>
                  <w:tcMar>
                    <w:top w:w="15" w:type="dxa"/>
                    <w:left w:w="81" w:type="dxa"/>
                    <w:bottom w:w="0" w:type="dxa"/>
                    <w:right w:w="81" w:type="dxa"/>
                  </w:tcMar>
                  <w:hideMark/>
                </w:tcPr>
                <w:p w14:paraId="10A577A8" w14:textId="77777777" w:rsidR="00431200" w:rsidRPr="00446013" w:rsidRDefault="00431200" w:rsidP="00431200">
                  <w:pPr>
                    <w:pStyle w:val="TAC"/>
                    <w:rPr>
                      <w:rFonts w:eastAsia="Yu Mincho"/>
                    </w:rPr>
                  </w:pPr>
                  <w:r w:rsidRPr="00431200">
                    <w:rPr>
                      <w:rFonts w:eastAsia="Yu Mincho"/>
                      <w:highlight w:val="yellow"/>
                    </w:rPr>
                    <w:t>264</w:t>
                  </w:r>
                </w:p>
              </w:tc>
              <w:tc>
                <w:tcPr>
                  <w:tcW w:w="1060" w:type="dxa"/>
                  <w:shd w:val="clear" w:color="auto" w:fill="auto"/>
                  <w:tcMar>
                    <w:top w:w="15" w:type="dxa"/>
                    <w:left w:w="81" w:type="dxa"/>
                    <w:bottom w:w="0" w:type="dxa"/>
                    <w:right w:w="81" w:type="dxa"/>
                  </w:tcMar>
                  <w:hideMark/>
                </w:tcPr>
                <w:p w14:paraId="36EC1A3C" w14:textId="77777777" w:rsidR="00431200" w:rsidRPr="00446013" w:rsidRDefault="00431200" w:rsidP="00431200">
                  <w:pPr>
                    <w:pStyle w:val="TAC"/>
                    <w:rPr>
                      <w:rFonts w:eastAsia="Yu Mincho"/>
                    </w:rPr>
                  </w:pPr>
                  <w:proofErr w:type="gramStart"/>
                  <w:r w:rsidRPr="00446013">
                    <w:rPr>
                      <w:rFonts w:eastAsia="Yu Mincho"/>
                    </w:rPr>
                    <w:t>N.A</w:t>
                  </w:r>
                  <w:proofErr w:type="gramEnd"/>
                </w:p>
              </w:tc>
            </w:tr>
            <w:tr w:rsidR="00431200" w:rsidRPr="00446013" w14:paraId="0D320DE4" w14:textId="77777777" w:rsidTr="00470941">
              <w:trPr>
                <w:jc w:val="center"/>
              </w:trPr>
              <w:tc>
                <w:tcPr>
                  <w:tcW w:w="1060" w:type="dxa"/>
                  <w:shd w:val="clear" w:color="auto" w:fill="auto"/>
                  <w:tcMar>
                    <w:top w:w="15" w:type="dxa"/>
                    <w:left w:w="81" w:type="dxa"/>
                    <w:bottom w:w="0" w:type="dxa"/>
                    <w:right w:w="81" w:type="dxa"/>
                  </w:tcMar>
                  <w:hideMark/>
                </w:tcPr>
                <w:p w14:paraId="02D617CF" w14:textId="77777777" w:rsidR="00431200" w:rsidRPr="00446013" w:rsidRDefault="00431200" w:rsidP="00431200">
                  <w:pPr>
                    <w:pStyle w:val="TAC"/>
                    <w:rPr>
                      <w:rFonts w:eastAsia="Yu Mincho"/>
                    </w:rPr>
                  </w:pPr>
                  <w:r w:rsidRPr="00446013">
                    <w:rPr>
                      <w:rFonts w:eastAsia="Yu Mincho"/>
                    </w:rPr>
                    <w:t>120</w:t>
                  </w:r>
                </w:p>
              </w:tc>
              <w:tc>
                <w:tcPr>
                  <w:tcW w:w="1060" w:type="dxa"/>
                  <w:shd w:val="clear" w:color="auto" w:fill="auto"/>
                  <w:tcMar>
                    <w:top w:w="15" w:type="dxa"/>
                    <w:left w:w="81" w:type="dxa"/>
                    <w:bottom w:w="0" w:type="dxa"/>
                    <w:right w:w="81" w:type="dxa"/>
                  </w:tcMar>
                  <w:hideMark/>
                </w:tcPr>
                <w:p w14:paraId="6A5C01B1" w14:textId="77777777" w:rsidR="00431200" w:rsidRPr="00446013" w:rsidRDefault="00431200" w:rsidP="00431200">
                  <w:pPr>
                    <w:pStyle w:val="TAC"/>
                    <w:rPr>
                      <w:rFonts w:eastAsia="Yu Mincho"/>
                    </w:rPr>
                  </w:pPr>
                  <w:r w:rsidRPr="00431200">
                    <w:rPr>
                      <w:rFonts w:eastAsia="Yu Mincho"/>
                      <w:highlight w:val="yellow"/>
                    </w:rPr>
                    <w:t>32</w:t>
                  </w:r>
                </w:p>
              </w:tc>
              <w:tc>
                <w:tcPr>
                  <w:tcW w:w="1060" w:type="dxa"/>
                  <w:shd w:val="clear" w:color="auto" w:fill="auto"/>
                  <w:tcMar>
                    <w:top w:w="15" w:type="dxa"/>
                    <w:left w:w="81" w:type="dxa"/>
                    <w:bottom w:w="0" w:type="dxa"/>
                    <w:right w:w="81" w:type="dxa"/>
                  </w:tcMar>
                  <w:hideMark/>
                </w:tcPr>
                <w:p w14:paraId="66B9C48F" w14:textId="77777777" w:rsidR="00431200" w:rsidRPr="00446013" w:rsidRDefault="00431200" w:rsidP="00431200">
                  <w:pPr>
                    <w:pStyle w:val="TAC"/>
                    <w:rPr>
                      <w:rFonts w:eastAsia="Yu Mincho"/>
                    </w:rPr>
                  </w:pPr>
                  <w:r w:rsidRPr="00446013">
                    <w:rPr>
                      <w:rFonts w:eastAsia="Yu Mincho"/>
                    </w:rPr>
                    <w:t>66</w:t>
                  </w:r>
                </w:p>
              </w:tc>
              <w:tc>
                <w:tcPr>
                  <w:tcW w:w="1060" w:type="dxa"/>
                  <w:shd w:val="clear" w:color="auto" w:fill="auto"/>
                  <w:tcMar>
                    <w:top w:w="15" w:type="dxa"/>
                    <w:left w:w="81" w:type="dxa"/>
                    <w:bottom w:w="0" w:type="dxa"/>
                    <w:right w:w="81" w:type="dxa"/>
                  </w:tcMar>
                  <w:hideMark/>
                </w:tcPr>
                <w:p w14:paraId="7FB689F2" w14:textId="77777777" w:rsidR="00431200" w:rsidRPr="00446013" w:rsidRDefault="00431200" w:rsidP="00431200">
                  <w:pPr>
                    <w:pStyle w:val="TAC"/>
                    <w:rPr>
                      <w:rFonts w:eastAsia="Yu Mincho"/>
                    </w:rPr>
                  </w:pPr>
                  <w:r w:rsidRPr="00446013">
                    <w:rPr>
                      <w:rFonts w:eastAsia="Yu Mincho"/>
                    </w:rPr>
                    <w:t>132</w:t>
                  </w:r>
                </w:p>
              </w:tc>
              <w:tc>
                <w:tcPr>
                  <w:tcW w:w="1060" w:type="dxa"/>
                  <w:shd w:val="clear" w:color="auto" w:fill="auto"/>
                  <w:tcMar>
                    <w:top w:w="15" w:type="dxa"/>
                    <w:left w:w="81" w:type="dxa"/>
                    <w:bottom w:w="0" w:type="dxa"/>
                    <w:right w:w="81" w:type="dxa"/>
                  </w:tcMar>
                  <w:hideMark/>
                </w:tcPr>
                <w:p w14:paraId="18D70D9D" w14:textId="77777777" w:rsidR="00431200" w:rsidRPr="00446013" w:rsidRDefault="00431200" w:rsidP="00431200">
                  <w:pPr>
                    <w:pStyle w:val="TAC"/>
                    <w:rPr>
                      <w:rFonts w:eastAsia="Yu Mincho"/>
                    </w:rPr>
                  </w:pPr>
                  <w:r w:rsidRPr="00431200">
                    <w:rPr>
                      <w:rFonts w:eastAsia="Yu Mincho"/>
                      <w:highlight w:val="yellow"/>
                    </w:rPr>
                    <w:t>264</w:t>
                  </w:r>
                </w:p>
              </w:tc>
            </w:tr>
          </w:tbl>
          <w:p w14:paraId="33092843" w14:textId="1202804E" w:rsidR="00431200" w:rsidRDefault="00431200" w:rsidP="000B64CB">
            <w:pPr>
              <w:spacing w:before="180"/>
              <w:rPr>
                <w:lang w:eastAsia="zh-CN"/>
              </w:rPr>
            </w:pPr>
          </w:p>
        </w:tc>
      </w:tr>
    </w:tbl>
    <w:p w14:paraId="5283C74D" w14:textId="77777777" w:rsidR="000B64CB" w:rsidRDefault="000B64CB" w:rsidP="000B64CB">
      <w:pPr>
        <w:spacing w:before="180"/>
        <w:rPr>
          <w:lang w:eastAsia="zh-CN"/>
        </w:rPr>
      </w:pPr>
    </w:p>
    <w:p w14:paraId="16D8139E" w14:textId="0F2AD614" w:rsidR="000B64CB" w:rsidRDefault="000B64CB" w:rsidP="0053547F">
      <w:pPr>
        <w:rPr>
          <w:lang w:eastAsia="zh-CN"/>
        </w:rPr>
      </w:pPr>
      <w:r>
        <w:rPr>
          <w:lang w:eastAsia="zh-CN"/>
        </w:rPr>
        <w:t>Considering both the CBW limitation and PRS BW, the PRS PRB number for different SCS can be summarized as below,</w:t>
      </w:r>
    </w:p>
    <w:p w14:paraId="0372BB57" w14:textId="61448453" w:rsidR="005E0BC8" w:rsidRDefault="005E0BC8" w:rsidP="005E0BC8">
      <w:pPr>
        <w:pStyle w:val="Caption"/>
        <w:keepNext/>
        <w:jc w:val="center"/>
      </w:pPr>
      <w:r>
        <w:t xml:space="preserve">Table </w:t>
      </w:r>
      <w:r>
        <w:fldChar w:fldCharType="begin"/>
      </w:r>
      <w:r>
        <w:instrText xml:space="preserve"> SEQ Table \* ARABIC </w:instrText>
      </w:r>
      <w:r>
        <w:fldChar w:fldCharType="separate"/>
      </w:r>
      <w:r w:rsidR="006B67DF">
        <w:rPr>
          <w:noProof/>
        </w:rPr>
        <w:t>1</w:t>
      </w:r>
      <w:r>
        <w:fldChar w:fldCharType="end"/>
      </w:r>
      <w:r>
        <w:t>. Summary of PRS measurement BW</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65"/>
        <w:gridCol w:w="830"/>
        <w:gridCol w:w="4167"/>
        <w:gridCol w:w="4167"/>
      </w:tblGrid>
      <w:tr w:rsidR="00431200" w:rsidRPr="00321267" w14:paraId="308BAC55" w14:textId="2F78F216" w:rsidTr="00431200">
        <w:trPr>
          <w:trHeight w:val="646"/>
        </w:trPr>
        <w:tc>
          <w:tcPr>
            <w:tcW w:w="672" w:type="pct"/>
            <w:gridSpan w:val="2"/>
            <w:shd w:val="clear" w:color="auto" w:fill="92D050"/>
            <w:vAlign w:val="center"/>
          </w:tcPr>
          <w:p w14:paraId="6F7EF2DF" w14:textId="1CC5B11C" w:rsidR="00431200" w:rsidRPr="00321267" w:rsidRDefault="00431200" w:rsidP="00470941">
            <w:pPr>
              <w:pStyle w:val="TAH"/>
              <w:rPr>
                <w:rFonts w:cs="Arial"/>
                <w:b w:val="0"/>
                <w:bCs/>
                <w:szCs w:val="18"/>
              </w:rPr>
            </w:pPr>
          </w:p>
        </w:tc>
        <w:tc>
          <w:tcPr>
            <w:tcW w:w="2164" w:type="pct"/>
            <w:shd w:val="clear" w:color="auto" w:fill="92D050"/>
            <w:tcMar>
              <w:top w:w="15" w:type="dxa"/>
              <w:left w:w="81" w:type="dxa"/>
              <w:bottom w:w="0" w:type="dxa"/>
              <w:right w:w="81" w:type="dxa"/>
            </w:tcMar>
            <w:vAlign w:val="center"/>
          </w:tcPr>
          <w:p w14:paraId="743857C2" w14:textId="51F322EF" w:rsidR="00431200" w:rsidRPr="00321267" w:rsidRDefault="00431200" w:rsidP="00470941">
            <w:pPr>
              <w:pStyle w:val="TAH"/>
              <w:rPr>
                <w:rFonts w:cs="Arial"/>
                <w:b w:val="0"/>
                <w:bCs/>
                <w:szCs w:val="18"/>
              </w:rPr>
            </w:pPr>
            <w:r>
              <w:rPr>
                <w:rFonts w:cs="Arial"/>
                <w:b w:val="0"/>
                <w:bCs/>
                <w:szCs w:val="18"/>
              </w:rPr>
              <w:t xml:space="preserve">PRS measurement BW range (PRBs) </w:t>
            </w:r>
          </w:p>
        </w:tc>
        <w:tc>
          <w:tcPr>
            <w:tcW w:w="2164" w:type="pct"/>
            <w:shd w:val="clear" w:color="auto" w:fill="92D050"/>
            <w:vAlign w:val="center"/>
          </w:tcPr>
          <w:p w14:paraId="4DEC1527" w14:textId="21E91227" w:rsidR="00431200" w:rsidRDefault="00431200" w:rsidP="00431200">
            <w:pPr>
              <w:pStyle w:val="TAH"/>
              <w:rPr>
                <w:rFonts w:cs="Arial"/>
                <w:b w:val="0"/>
                <w:bCs/>
                <w:szCs w:val="18"/>
              </w:rPr>
            </w:pPr>
            <w:r>
              <w:rPr>
                <w:rFonts w:cs="Arial"/>
                <w:b w:val="0"/>
                <w:bCs/>
                <w:szCs w:val="18"/>
              </w:rPr>
              <w:t>Note</w:t>
            </w:r>
          </w:p>
        </w:tc>
      </w:tr>
      <w:tr w:rsidR="00431200" w:rsidRPr="00321267" w14:paraId="25D91EB8" w14:textId="74F446DE" w:rsidTr="00431200">
        <w:trPr>
          <w:trHeight w:val="245"/>
        </w:trPr>
        <w:tc>
          <w:tcPr>
            <w:tcW w:w="241" w:type="pct"/>
            <w:vMerge w:val="restart"/>
            <w:shd w:val="clear" w:color="auto" w:fill="92D050"/>
            <w:vAlign w:val="center"/>
          </w:tcPr>
          <w:p w14:paraId="179E4570" w14:textId="2A5EC422" w:rsidR="00431200" w:rsidRPr="00321267" w:rsidRDefault="00431200" w:rsidP="00470941">
            <w:pPr>
              <w:pStyle w:val="TAC"/>
              <w:rPr>
                <w:rFonts w:cs="Arial"/>
                <w:bCs/>
                <w:szCs w:val="18"/>
              </w:rPr>
            </w:pPr>
            <w:r>
              <w:rPr>
                <w:rFonts w:cs="Arial"/>
                <w:bCs/>
                <w:szCs w:val="18"/>
              </w:rPr>
              <w:t xml:space="preserve">SCS FR1 </w:t>
            </w:r>
          </w:p>
        </w:tc>
        <w:tc>
          <w:tcPr>
            <w:tcW w:w="431" w:type="pct"/>
            <w:shd w:val="clear" w:color="auto" w:fill="92D050"/>
            <w:tcMar>
              <w:top w:w="15" w:type="dxa"/>
              <w:left w:w="81" w:type="dxa"/>
              <w:bottom w:w="0" w:type="dxa"/>
              <w:right w:w="81" w:type="dxa"/>
            </w:tcMar>
            <w:vAlign w:val="center"/>
            <w:hideMark/>
          </w:tcPr>
          <w:p w14:paraId="36186267" w14:textId="6A70E35A" w:rsidR="00431200" w:rsidRPr="00321267" w:rsidRDefault="00431200" w:rsidP="000B64CB">
            <w:pPr>
              <w:pStyle w:val="TAC"/>
              <w:rPr>
                <w:rFonts w:cs="Arial"/>
                <w:bCs/>
                <w:szCs w:val="18"/>
              </w:rPr>
            </w:pPr>
            <w:r w:rsidRPr="00321267">
              <w:rPr>
                <w:rFonts w:cs="Arial"/>
                <w:bCs/>
                <w:szCs w:val="18"/>
              </w:rPr>
              <w:t>15kHz</w:t>
            </w:r>
          </w:p>
        </w:tc>
        <w:tc>
          <w:tcPr>
            <w:tcW w:w="2164" w:type="pct"/>
            <w:shd w:val="clear" w:color="auto" w:fill="auto"/>
            <w:tcMar>
              <w:top w:w="15" w:type="dxa"/>
              <w:left w:w="81" w:type="dxa"/>
              <w:bottom w:w="0" w:type="dxa"/>
              <w:right w:w="81" w:type="dxa"/>
            </w:tcMar>
            <w:vAlign w:val="center"/>
            <w:hideMark/>
          </w:tcPr>
          <w:p w14:paraId="337836BF" w14:textId="5F68C5DA" w:rsidR="00431200" w:rsidRPr="00321267" w:rsidRDefault="00431200" w:rsidP="00470941">
            <w:pPr>
              <w:pStyle w:val="TAC"/>
              <w:rPr>
                <w:rFonts w:cs="Arial"/>
                <w:bCs/>
                <w:szCs w:val="18"/>
              </w:rPr>
            </w:pPr>
            <w:r>
              <w:rPr>
                <w:rFonts w:cs="Arial"/>
                <w:bCs/>
                <w:szCs w:val="18"/>
              </w:rPr>
              <w:t>24~268</w:t>
            </w:r>
          </w:p>
        </w:tc>
        <w:tc>
          <w:tcPr>
            <w:tcW w:w="2164" w:type="pct"/>
          </w:tcPr>
          <w:p w14:paraId="5A4F9A59" w14:textId="7AFCDA3D" w:rsidR="00431200" w:rsidRDefault="00431200" w:rsidP="00470941">
            <w:pPr>
              <w:pStyle w:val="TAC"/>
              <w:rPr>
                <w:rFonts w:cs="Arial"/>
                <w:bCs/>
                <w:szCs w:val="18"/>
              </w:rPr>
            </w:pPr>
            <w:r>
              <w:rPr>
                <w:rFonts w:cs="Arial"/>
                <w:bCs/>
                <w:szCs w:val="18"/>
              </w:rPr>
              <w:t>The limitation of CBW is up to 270RBs, so up to 268RBs PRS could be configured</w:t>
            </w:r>
          </w:p>
        </w:tc>
      </w:tr>
      <w:tr w:rsidR="00431200" w:rsidRPr="00321267" w14:paraId="73236FD1" w14:textId="3AE13128" w:rsidTr="00431200">
        <w:trPr>
          <w:trHeight w:val="245"/>
        </w:trPr>
        <w:tc>
          <w:tcPr>
            <w:tcW w:w="241" w:type="pct"/>
            <w:vMerge/>
            <w:shd w:val="clear" w:color="auto" w:fill="92D050"/>
          </w:tcPr>
          <w:p w14:paraId="157C50D0" w14:textId="77777777" w:rsidR="00431200" w:rsidRPr="00321267" w:rsidRDefault="00431200" w:rsidP="00470941">
            <w:pPr>
              <w:pStyle w:val="TAC"/>
              <w:rPr>
                <w:rFonts w:cs="Arial"/>
                <w:bCs/>
                <w:szCs w:val="18"/>
              </w:rPr>
            </w:pPr>
          </w:p>
        </w:tc>
        <w:tc>
          <w:tcPr>
            <w:tcW w:w="431" w:type="pct"/>
            <w:shd w:val="clear" w:color="auto" w:fill="92D050"/>
            <w:tcMar>
              <w:top w:w="15" w:type="dxa"/>
              <w:left w:w="81" w:type="dxa"/>
              <w:bottom w:w="0" w:type="dxa"/>
              <w:right w:w="81" w:type="dxa"/>
            </w:tcMar>
            <w:vAlign w:val="center"/>
            <w:hideMark/>
          </w:tcPr>
          <w:p w14:paraId="5D34F87A" w14:textId="778CF675" w:rsidR="00431200" w:rsidRPr="00321267" w:rsidRDefault="00431200" w:rsidP="00470941">
            <w:pPr>
              <w:pStyle w:val="TAC"/>
              <w:rPr>
                <w:rFonts w:cs="Arial"/>
                <w:bCs/>
                <w:szCs w:val="18"/>
              </w:rPr>
            </w:pPr>
            <w:r w:rsidRPr="00321267">
              <w:rPr>
                <w:rFonts w:cs="Arial"/>
                <w:bCs/>
                <w:szCs w:val="18"/>
              </w:rPr>
              <w:t>30kHz</w:t>
            </w:r>
          </w:p>
        </w:tc>
        <w:tc>
          <w:tcPr>
            <w:tcW w:w="2164" w:type="pct"/>
            <w:shd w:val="clear" w:color="auto" w:fill="auto"/>
            <w:tcMar>
              <w:top w:w="15" w:type="dxa"/>
              <w:left w:w="81" w:type="dxa"/>
              <w:bottom w:w="0" w:type="dxa"/>
              <w:right w:w="81" w:type="dxa"/>
            </w:tcMar>
            <w:vAlign w:val="center"/>
            <w:hideMark/>
          </w:tcPr>
          <w:p w14:paraId="4E9CDEFD" w14:textId="409230CD" w:rsidR="00431200" w:rsidRPr="00321267" w:rsidRDefault="00431200" w:rsidP="00470941">
            <w:pPr>
              <w:pStyle w:val="TAC"/>
              <w:rPr>
                <w:rFonts w:cs="Arial"/>
                <w:bCs/>
                <w:szCs w:val="18"/>
              </w:rPr>
            </w:pPr>
            <w:r>
              <w:rPr>
                <w:rFonts w:cs="Arial"/>
                <w:bCs/>
                <w:szCs w:val="18"/>
              </w:rPr>
              <w:t>24~272</w:t>
            </w:r>
          </w:p>
        </w:tc>
        <w:tc>
          <w:tcPr>
            <w:tcW w:w="2164" w:type="pct"/>
          </w:tcPr>
          <w:p w14:paraId="78B0D9E8" w14:textId="77777777" w:rsidR="00431200" w:rsidRDefault="00431200" w:rsidP="00431200">
            <w:pPr>
              <w:pStyle w:val="TAC"/>
              <w:rPr>
                <w:rFonts w:cs="Arial"/>
                <w:bCs/>
                <w:szCs w:val="18"/>
              </w:rPr>
            </w:pPr>
            <w:r w:rsidRPr="00431200">
              <w:rPr>
                <w:rFonts w:cs="Arial"/>
                <w:bCs/>
                <w:szCs w:val="18"/>
              </w:rPr>
              <w:t>The limitation of CBW is up to 27</w:t>
            </w:r>
            <w:r>
              <w:rPr>
                <w:rFonts w:cs="Arial"/>
                <w:bCs/>
                <w:szCs w:val="18"/>
              </w:rPr>
              <w:t>3</w:t>
            </w:r>
            <w:r w:rsidRPr="00431200">
              <w:rPr>
                <w:rFonts w:cs="Arial"/>
                <w:bCs/>
                <w:szCs w:val="18"/>
              </w:rPr>
              <w:t>RBs, so up to 2</w:t>
            </w:r>
            <w:r>
              <w:rPr>
                <w:rFonts w:cs="Arial"/>
                <w:bCs/>
                <w:szCs w:val="18"/>
              </w:rPr>
              <w:t>72</w:t>
            </w:r>
            <w:r w:rsidRPr="00431200">
              <w:rPr>
                <w:rFonts w:cs="Arial"/>
                <w:bCs/>
                <w:szCs w:val="18"/>
              </w:rPr>
              <w:t>RBs PRS could be configured</w:t>
            </w:r>
            <w:r>
              <w:rPr>
                <w:rFonts w:cs="Arial"/>
                <w:bCs/>
                <w:szCs w:val="18"/>
              </w:rPr>
              <w:t>.</w:t>
            </w:r>
          </w:p>
          <w:p w14:paraId="6C27A9CA" w14:textId="0AD59965" w:rsidR="00431200" w:rsidRPr="00321267" w:rsidRDefault="00431200" w:rsidP="00431200">
            <w:pPr>
              <w:pStyle w:val="TAC"/>
              <w:rPr>
                <w:rFonts w:cs="Arial"/>
                <w:bCs/>
                <w:szCs w:val="18"/>
              </w:rPr>
            </w:pPr>
            <w:r>
              <w:rPr>
                <w:rFonts w:cs="Arial"/>
                <w:bCs/>
                <w:szCs w:val="18"/>
              </w:rPr>
              <w:t>We think UE shall not be required to meet requirement for RSTD measurement in case of “SCS=30kHz &amp;&amp; CBW=5MHz”</w:t>
            </w:r>
          </w:p>
        </w:tc>
      </w:tr>
      <w:tr w:rsidR="00431200" w:rsidRPr="00321267" w14:paraId="29573B4E" w14:textId="48A9978E" w:rsidTr="00431200">
        <w:trPr>
          <w:trHeight w:val="233"/>
        </w:trPr>
        <w:tc>
          <w:tcPr>
            <w:tcW w:w="241" w:type="pct"/>
            <w:vMerge/>
            <w:shd w:val="clear" w:color="auto" w:fill="92D050"/>
          </w:tcPr>
          <w:p w14:paraId="318591F3" w14:textId="77777777" w:rsidR="00431200" w:rsidRPr="00321267" w:rsidRDefault="00431200" w:rsidP="00470941">
            <w:pPr>
              <w:pStyle w:val="TAC"/>
              <w:rPr>
                <w:rFonts w:cs="Arial"/>
                <w:bCs/>
                <w:szCs w:val="18"/>
              </w:rPr>
            </w:pPr>
          </w:p>
        </w:tc>
        <w:tc>
          <w:tcPr>
            <w:tcW w:w="431" w:type="pct"/>
            <w:shd w:val="clear" w:color="auto" w:fill="92D050"/>
            <w:tcMar>
              <w:top w:w="15" w:type="dxa"/>
              <w:left w:w="81" w:type="dxa"/>
              <w:bottom w:w="0" w:type="dxa"/>
              <w:right w:w="81" w:type="dxa"/>
            </w:tcMar>
            <w:vAlign w:val="center"/>
            <w:hideMark/>
          </w:tcPr>
          <w:p w14:paraId="6C3CD5D7" w14:textId="1A66887C" w:rsidR="00431200" w:rsidRPr="00321267" w:rsidRDefault="00431200" w:rsidP="00470941">
            <w:pPr>
              <w:pStyle w:val="TAC"/>
              <w:rPr>
                <w:rFonts w:cs="Arial"/>
                <w:bCs/>
                <w:szCs w:val="18"/>
              </w:rPr>
            </w:pPr>
            <w:r w:rsidRPr="00321267">
              <w:rPr>
                <w:rFonts w:cs="Arial"/>
                <w:bCs/>
                <w:szCs w:val="18"/>
              </w:rPr>
              <w:t>60kHz</w:t>
            </w:r>
          </w:p>
        </w:tc>
        <w:tc>
          <w:tcPr>
            <w:tcW w:w="2164" w:type="pct"/>
            <w:shd w:val="clear" w:color="auto" w:fill="auto"/>
            <w:tcMar>
              <w:top w:w="15" w:type="dxa"/>
              <w:left w:w="81" w:type="dxa"/>
              <w:bottom w:w="0" w:type="dxa"/>
              <w:right w:w="81" w:type="dxa"/>
            </w:tcMar>
            <w:vAlign w:val="center"/>
            <w:hideMark/>
          </w:tcPr>
          <w:p w14:paraId="10EB2E2D" w14:textId="422BA04B" w:rsidR="00431200" w:rsidRPr="00321267" w:rsidRDefault="00431200" w:rsidP="00470941">
            <w:pPr>
              <w:pStyle w:val="TAC"/>
              <w:rPr>
                <w:rFonts w:cs="Arial"/>
                <w:bCs/>
                <w:szCs w:val="18"/>
              </w:rPr>
            </w:pPr>
            <w:r>
              <w:rPr>
                <w:rFonts w:cs="Arial"/>
                <w:bCs/>
                <w:szCs w:val="18"/>
              </w:rPr>
              <w:t>24~132</w:t>
            </w:r>
          </w:p>
        </w:tc>
        <w:tc>
          <w:tcPr>
            <w:tcW w:w="2164" w:type="pct"/>
          </w:tcPr>
          <w:p w14:paraId="668CC2BC" w14:textId="77777777" w:rsidR="00431200" w:rsidRDefault="00431200" w:rsidP="00470941">
            <w:pPr>
              <w:pStyle w:val="TAC"/>
              <w:rPr>
                <w:rFonts w:cs="Arial"/>
                <w:bCs/>
                <w:szCs w:val="18"/>
              </w:rPr>
            </w:pPr>
            <w:r>
              <w:rPr>
                <w:rFonts w:cs="Arial"/>
                <w:bCs/>
                <w:szCs w:val="18"/>
              </w:rPr>
              <w:t>The limitation of CBW is up to 135RBs, so up to 132RBs PRS could be configured.</w:t>
            </w:r>
          </w:p>
          <w:p w14:paraId="2D27EF17" w14:textId="19CA6B39" w:rsidR="00431200" w:rsidRPr="00321267" w:rsidRDefault="00431200" w:rsidP="00470941">
            <w:pPr>
              <w:pStyle w:val="TAC"/>
              <w:rPr>
                <w:rFonts w:cs="Arial"/>
                <w:bCs/>
                <w:szCs w:val="18"/>
              </w:rPr>
            </w:pPr>
            <w:r>
              <w:rPr>
                <w:rFonts w:cs="Arial"/>
                <w:bCs/>
                <w:szCs w:val="18"/>
              </w:rPr>
              <w:t>We think UE shall not be required to meet requirement for RSTD measurement in case of “SCS=60kHz &amp;&amp; CBW=10MHz” and “SCS=60kHz &amp;&amp; CBW=15MHz”</w:t>
            </w:r>
          </w:p>
        </w:tc>
      </w:tr>
      <w:tr w:rsidR="00431200" w:rsidRPr="00321267" w14:paraId="7C564060" w14:textId="700C0A49" w:rsidTr="00431200">
        <w:trPr>
          <w:trHeight w:val="233"/>
        </w:trPr>
        <w:tc>
          <w:tcPr>
            <w:tcW w:w="241" w:type="pct"/>
            <w:vMerge w:val="restart"/>
            <w:shd w:val="clear" w:color="auto" w:fill="92D050"/>
          </w:tcPr>
          <w:p w14:paraId="120DB354" w14:textId="32B413B2" w:rsidR="00431200" w:rsidRPr="00321267" w:rsidRDefault="00431200" w:rsidP="00470941">
            <w:pPr>
              <w:pStyle w:val="TAC"/>
              <w:rPr>
                <w:rFonts w:cs="Arial"/>
                <w:bCs/>
                <w:szCs w:val="18"/>
              </w:rPr>
            </w:pPr>
            <w:r>
              <w:rPr>
                <w:rFonts w:cs="Arial"/>
                <w:bCs/>
                <w:szCs w:val="18"/>
              </w:rPr>
              <w:t>SCS FR2</w:t>
            </w:r>
          </w:p>
        </w:tc>
        <w:tc>
          <w:tcPr>
            <w:tcW w:w="431" w:type="pct"/>
            <w:shd w:val="clear" w:color="auto" w:fill="92D050"/>
            <w:tcMar>
              <w:top w:w="15" w:type="dxa"/>
              <w:left w:w="81" w:type="dxa"/>
              <w:bottom w:w="0" w:type="dxa"/>
              <w:right w:w="81" w:type="dxa"/>
            </w:tcMar>
            <w:vAlign w:val="center"/>
          </w:tcPr>
          <w:p w14:paraId="32A565F9" w14:textId="0E5FAEA3" w:rsidR="00431200" w:rsidRPr="00321267" w:rsidRDefault="00431200" w:rsidP="00470941">
            <w:pPr>
              <w:pStyle w:val="TAC"/>
              <w:rPr>
                <w:rFonts w:cs="Arial"/>
                <w:bCs/>
                <w:szCs w:val="18"/>
              </w:rPr>
            </w:pPr>
            <w:r>
              <w:rPr>
                <w:rFonts w:cs="Arial"/>
                <w:bCs/>
                <w:szCs w:val="18"/>
              </w:rPr>
              <w:t>60kHz</w:t>
            </w:r>
          </w:p>
        </w:tc>
        <w:tc>
          <w:tcPr>
            <w:tcW w:w="2164" w:type="pct"/>
            <w:shd w:val="clear" w:color="auto" w:fill="auto"/>
            <w:tcMar>
              <w:top w:w="15" w:type="dxa"/>
              <w:left w:w="81" w:type="dxa"/>
              <w:bottom w:w="0" w:type="dxa"/>
              <w:right w:w="81" w:type="dxa"/>
            </w:tcMar>
            <w:vAlign w:val="center"/>
          </w:tcPr>
          <w:p w14:paraId="208A7FD1" w14:textId="1150C4EB" w:rsidR="00431200" w:rsidRPr="00321267" w:rsidRDefault="00431200" w:rsidP="00470941">
            <w:pPr>
              <w:pStyle w:val="TAC"/>
              <w:rPr>
                <w:rFonts w:cs="Arial"/>
                <w:bCs/>
                <w:color w:val="000000"/>
                <w:szCs w:val="18"/>
              </w:rPr>
            </w:pPr>
            <w:r>
              <w:rPr>
                <w:rFonts w:cs="Arial"/>
                <w:bCs/>
                <w:color w:val="000000"/>
                <w:szCs w:val="18"/>
              </w:rPr>
              <w:t>24~264</w:t>
            </w:r>
          </w:p>
        </w:tc>
        <w:tc>
          <w:tcPr>
            <w:tcW w:w="2164" w:type="pct"/>
          </w:tcPr>
          <w:p w14:paraId="18F396EC" w14:textId="164F6B55" w:rsidR="00431200" w:rsidRPr="00321267" w:rsidRDefault="00431200" w:rsidP="00470941">
            <w:pPr>
              <w:pStyle w:val="TAC"/>
              <w:rPr>
                <w:rFonts w:cs="Arial"/>
                <w:bCs/>
                <w:color w:val="000000"/>
                <w:szCs w:val="18"/>
              </w:rPr>
            </w:pPr>
            <w:r>
              <w:rPr>
                <w:rFonts w:cs="Arial"/>
                <w:bCs/>
                <w:szCs w:val="18"/>
              </w:rPr>
              <w:t>The limitation of CBW is up to 264RBs, so up to 264RBs PRS could be configured</w:t>
            </w:r>
          </w:p>
        </w:tc>
      </w:tr>
      <w:tr w:rsidR="00431200" w:rsidRPr="00321267" w14:paraId="699F86F5" w14:textId="53F18DB6" w:rsidTr="00431200">
        <w:trPr>
          <w:trHeight w:val="233"/>
        </w:trPr>
        <w:tc>
          <w:tcPr>
            <w:tcW w:w="241" w:type="pct"/>
            <w:vMerge/>
            <w:shd w:val="clear" w:color="auto" w:fill="92D050"/>
          </w:tcPr>
          <w:p w14:paraId="13F09FB5" w14:textId="77777777" w:rsidR="00431200" w:rsidRPr="00321267" w:rsidRDefault="00431200" w:rsidP="00470941">
            <w:pPr>
              <w:pStyle w:val="TAC"/>
              <w:rPr>
                <w:rFonts w:cs="Arial"/>
                <w:bCs/>
                <w:szCs w:val="18"/>
              </w:rPr>
            </w:pPr>
          </w:p>
        </w:tc>
        <w:tc>
          <w:tcPr>
            <w:tcW w:w="431" w:type="pct"/>
            <w:shd w:val="clear" w:color="auto" w:fill="92D050"/>
            <w:tcMar>
              <w:top w:w="15" w:type="dxa"/>
              <w:left w:w="81" w:type="dxa"/>
              <w:bottom w:w="0" w:type="dxa"/>
              <w:right w:w="81" w:type="dxa"/>
            </w:tcMar>
            <w:vAlign w:val="center"/>
          </w:tcPr>
          <w:p w14:paraId="112BADE9" w14:textId="2698BBAD" w:rsidR="00431200" w:rsidRPr="00321267" w:rsidRDefault="00431200" w:rsidP="00470941">
            <w:pPr>
              <w:pStyle w:val="TAC"/>
              <w:rPr>
                <w:rFonts w:cs="Arial"/>
                <w:bCs/>
                <w:szCs w:val="18"/>
              </w:rPr>
            </w:pPr>
            <w:r>
              <w:rPr>
                <w:rFonts w:cs="Arial"/>
                <w:bCs/>
                <w:szCs w:val="18"/>
              </w:rPr>
              <w:t>120kHz</w:t>
            </w:r>
          </w:p>
        </w:tc>
        <w:tc>
          <w:tcPr>
            <w:tcW w:w="2164" w:type="pct"/>
            <w:shd w:val="clear" w:color="auto" w:fill="auto"/>
            <w:tcMar>
              <w:top w:w="15" w:type="dxa"/>
              <w:left w:w="81" w:type="dxa"/>
              <w:bottom w:w="0" w:type="dxa"/>
              <w:right w:w="81" w:type="dxa"/>
            </w:tcMar>
            <w:vAlign w:val="center"/>
          </w:tcPr>
          <w:p w14:paraId="125F35CC" w14:textId="68731C2D" w:rsidR="00431200" w:rsidRPr="00321267" w:rsidRDefault="00431200" w:rsidP="00470941">
            <w:pPr>
              <w:pStyle w:val="TAC"/>
              <w:rPr>
                <w:rFonts w:cs="Arial"/>
                <w:bCs/>
                <w:color w:val="000000"/>
                <w:szCs w:val="18"/>
              </w:rPr>
            </w:pPr>
            <w:r>
              <w:rPr>
                <w:rFonts w:cs="Arial"/>
                <w:bCs/>
                <w:color w:val="000000"/>
                <w:szCs w:val="18"/>
              </w:rPr>
              <w:t>24~264</w:t>
            </w:r>
          </w:p>
        </w:tc>
        <w:tc>
          <w:tcPr>
            <w:tcW w:w="2164" w:type="pct"/>
          </w:tcPr>
          <w:p w14:paraId="74D65EDF" w14:textId="4C9AA9CD" w:rsidR="00431200" w:rsidRPr="00321267" w:rsidRDefault="00431200" w:rsidP="00470941">
            <w:pPr>
              <w:pStyle w:val="TAC"/>
              <w:rPr>
                <w:rFonts w:cs="Arial"/>
                <w:bCs/>
                <w:color w:val="000000"/>
                <w:szCs w:val="18"/>
              </w:rPr>
            </w:pPr>
            <w:r>
              <w:rPr>
                <w:rFonts w:cs="Arial"/>
                <w:bCs/>
                <w:szCs w:val="18"/>
              </w:rPr>
              <w:t>The limitation of CBW is up to 264RBs, so up to 264RBs PRS could be configured</w:t>
            </w:r>
          </w:p>
        </w:tc>
      </w:tr>
    </w:tbl>
    <w:p w14:paraId="79638113" w14:textId="3F4C8919" w:rsidR="000B64CB" w:rsidRDefault="000B64CB" w:rsidP="0053547F">
      <w:pPr>
        <w:rPr>
          <w:lang w:eastAsia="zh-CN"/>
        </w:rPr>
      </w:pPr>
    </w:p>
    <w:p w14:paraId="55F9616E" w14:textId="037E6002" w:rsidR="005E0BC8" w:rsidRPr="00241959" w:rsidRDefault="00431200" w:rsidP="00633C97">
      <w:pPr>
        <w:jc w:val="both"/>
      </w:pPr>
      <w:r>
        <w:rPr>
          <w:lang w:eastAsia="zh-CN"/>
        </w:rPr>
        <w:t>With the above PRS measurement BW, the FFT size</w:t>
      </w:r>
      <w:r w:rsidR="005E0BC8">
        <w:rPr>
          <w:lang w:eastAsia="zh-CN"/>
        </w:rPr>
        <w:t xml:space="preserve"> and time chip granularity</w:t>
      </w:r>
      <w:r>
        <w:rPr>
          <w:lang w:eastAsia="zh-CN"/>
        </w:rPr>
        <w:t xml:space="preserve"> could be derived as well,</w:t>
      </w:r>
      <w:r w:rsidR="005E0BC8">
        <w:rPr>
          <w:lang w:eastAsia="zh-CN"/>
        </w:rPr>
        <w:t xml:space="preserve"> which is summarized in the table 2. In LTE TS36.133, the basic RSTD measurement report granularity is 1Ts and the higher resolution is 0.5Ts for </w:t>
      </w:r>
      <w:r w:rsidR="005E0BC8" w:rsidRPr="00241959">
        <w:rPr>
          <w:rFonts w:cs="v3.7.0"/>
          <w:lang w:val="en-US"/>
        </w:rPr>
        <w:t xml:space="preserve">the range from </w:t>
      </w:r>
      <w:r w:rsidR="005E0BC8" w:rsidRPr="00241959">
        <w:t>RSTD_2260 to RSTD_10451</w:t>
      </w:r>
      <w:r w:rsidR="005E0BC8">
        <w:t xml:space="preserve">. </w:t>
      </w:r>
      <w:proofErr w:type="gramStart"/>
      <w:r w:rsidR="005E0BC8">
        <w:t>So</w:t>
      </w:r>
      <w:proofErr w:type="gramEnd"/>
      <w:r w:rsidR="005E0BC8">
        <w:t xml:space="preserve"> in NR we would like to at least keep 1Ts</w:t>
      </w:r>
      <w:r w:rsidR="00555CB1">
        <w:t xml:space="preserve"> (i.e., 64Tc)</w:t>
      </w:r>
      <w:r w:rsidR="005E0BC8">
        <w:t xml:space="preserve"> as a lowest resolution level.</w:t>
      </w:r>
    </w:p>
    <w:p w14:paraId="6E9C2EB6" w14:textId="3C5E9CC0" w:rsidR="005E0BC8" w:rsidRDefault="005E0BC8" w:rsidP="005E0BC8">
      <w:pPr>
        <w:pStyle w:val="Caption"/>
        <w:keepNext/>
        <w:jc w:val="center"/>
      </w:pPr>
      <w:r>
        <w:t xml:space="preserve">Table </w:t>
      </w:r>
      <w:r>
        <w:fldChar w:fldCharType="begin"/>
      </w:r>
      <w:r>
        <w:instrText xml:space="preserve"> SEQ Table \* ARABIC </w:instrText>
      </w:r>
      <w:r>
        <w:fldChar w:fldCharType="separate"/>
      </w:r>
      <w:r w:rsidR="006B67DF">
        <w:rPr>
          <w:noProof/>
        </w:rPr>
        <w:t>2</w:t>
      </w:r>
      <w:r>
        <w:fldChar w:fldCharType="end"/>
      </w:r>
      <w:r>
        <w:t>. Summary of smallest FFT size and basic time chip granularity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82"/>
        <w:gridCol w:w="774"/>
        <w:gridCol w:w="2119"/>
        <w:gridCol w:w="2118"/>
        <w:gridCol w:w="2118"/>
        <w:gridCol w:w="2118"/>
      </w:tblGrid>
      <w:tr w:rsidR="005E0BC8" w:rsidRPr="00321267" w14:paraId="2640C683" w14:textId="366355FC" w:rsidTr="005E0BC8">
        <w:trPr>
          <w:trHeight w:val="646"/>
        </w:trPr>
        <w:tc>
          <w:tcPr>
            <w:tcW w:w="599" w:type="pct"/>
            <w:gridSpan w:val="2"/>
            <w:shd w:val="clear" w:color="auto" w:fill="92D050"/>
            <w:vAlign w:val="center"/>
          </w:tcPr>
          <w:p w14:paraId="2D493E82" w14:textId="77777777" w:rsidR="005E0BC8" w:rsidRPr="00321267" w:rsidRDefault="005E0BC8" w:rsidP="00470941">
            <w:pPr>
              <w:pStyle w:val="TAH"/>
              <w:rPr>
                <w:rFonts w:cs="Arial"/>
                <w:b w:val="0"/>
                <w:bCs/>
                <w:szCs w:val="18"/>
              </w:rPr>
            </w:pPr>
            <w:r w:rsidRPr="00321267">
              <w:rPr>
                <w:rFonts w:cs="Arial"/>
                <w:b w:val="0"/>
                <w:bCs/>
                <w:szCs w:val="18"/>
                <w:shd w:val="clear" w:color="auto" w:fill="92D050"/>
              </w:rPr>
              <w:t>FFT size without</w:t>
            </w:r>
            <w:r w:rsidRPr="00321267">
              <w:rPr>
                <w:rFonts w:cs="Arial"/>
                <w:b w:val="0"/>
                <w:bCs/>
                <w:szCs w:val="18"/>
              </w:rPr>
              <w:t xml:space="preserve"> OS</w:t>
            </w:r>
          </w:p>
        </w:tc>
        <w:tc>
          <w:tcPr>
            <w:tcW w:w="1100" w:type="pct"/>
            <w:shd w:val="clear" w:color="auto" w:fill="92D050"/>
            <w:tcMar>
              <w:top w:w="15" w:type="dxa"/>
              <w:left w:w="81" w:type="dxa"/>
              <w:bottom w:w="0" w:type="dxa"/>
              <w:right w:w="81" w:type="dxa"/>
            </w:tcMar>
            <w:vAlign w:val="center"/>
          </w:tcPr>
          <w:p w14:paraId="6DEFDEBC" w14:textId="77777777" w:rsidR="005E0BC8" w:rsidRPr="00321267" w:rsidRDefault="005E0BC8" w:rsidP="00470941">
            <w:pPr>
              <w:pStyle w:val="TAH"/>
              <w:rPr>
                <w:rFonts w:cs="Arial"/>
                <w:b w:val="0"/>
                <w:bCs/>
                <w:szCs w:val="18"/>
              </w:rPr>
            </w:pPr>
            <w:r>
              <w:rPr>
                <w:rFonts w:cs="Arial"/>
                <w:b w:val="0"/>
                <w:bCs/>
                <w:szCs w:val="18"/>
              </w:rPr>
              <w:t xml:space="preserve">PRS measurement BW range (PRBs) </w:t>
            </w:r>
          </w:p>
        </w:tc>
        <w:tc>
          <w:tcPr>
            <w:tcW w:w="1100" w:type="pct"/>
            <w:shd w:val="clear" w:color="auto" w:fill="92D050"/>
            <w:vAlign w:val="center"/>
          </w:tcPr>
          <w:p w14:paraId="6F465669" w14:textId="61032624" w:rsidR="005E0BC8" w:rsidRDefault="005E0BC8" w:rsidP="005E0BC8">
            <w:pPr>
              <w:pStyle w:val="TAH"/>
              <w:rPr>
                <w:rFonts w:cs="Arial"/>
                <w:b w:val="0"/>
                <w:bCs/>
                <w:szCs w:val="18"/>
              </w:rPr>
            </w:pPr>
            <w:r>
              <w:rPr>
                <w:rFonts w:cs="Arial"/>
                <w:b w:val="0"/>
                <w:bCs/>
                <w:szCs w:val="18"/>
              </w:rPr>
              <w:t>Smallest FFT size</w:t>
            </w:r>
          </w:p>
        </w:tc>
        <w:tc>
          <w:tcPr>
            <w:tcW w:w="1100" w:type="pct"/>
            <w:shd w:val="clear" w:color="auto" w:fill="92D050"/>
            <w:vAlign w:val="center"/>
          </w:tcPr>
          <w:p w14:paraId="49C80C23" w14:textId="527D3752" w:rsidR="005E0BC8" w:rsidRDefault="005E0BC8" w:rsidP="005E0BC8">
            <w:pPr>
              <w:pStyle w:val="TAH"/>
              <w:rPr>
                <w:rFonts w:cs="Arial"/>
                <w:b w:val="0"/>
                <w:bCs/>
                <w:szCs w:val="18"/>
              </w:rPr>
            </w:pPr>
            <w:r>
              <w:rPr>
                <w:rFonts w:cs="Arial"/>
                <w:b w:val="0"/>
                <w:bCs/>
                <w:szCs w:val="18"/>
              </w:rPr>
              <w:t>Basic time chip granularity without oversampling</w:t>
            </w:r>
          </w:p>
        </w:tc>
        <w:tc>
          <w:tcPr>
            <w:tcW w:w="1100" w:type="pct"/>
            <w:shd w:val="clear" w:color="auto" w:fill="92D050"/>
          </w:tcPr>
          <w:p w14:paraId="1BE682D0" w14:textId="28004110" w:rsidR="005E0BC8" w:rsidRDefault="005E0BC8" w:rsidP="005E0BC8">
            <w:pPr>
              <w:pStyle w:val="TAH"/>
              <w:rPr>
                <w:rFonts w:cs="Arial"/>
                <w:b w:val="0"/>
                <w:bCs/>
                <w:szCs w:val="18"/>
              </w:rPr>
            </w:pPr>
            <w:r>
              <w:rPr>
                <w:rFonts w:cs="Arial"/>
                <w:b w:val="0"/>
                <w:bCs/>
                <w:szCs w:val="18"/>
              </w:rPr>
              <w:t>Note</w:t>
            </w:r>
          </w:p>
        </w:tc>
      </w:tr>
      <w:tr w:rsidR="005E0BC8" w:rsidRPr="00321267" w14:paraId="5EB75E5C" w14:textId="75351D02" w:rsidTr="005E0BC8">
        <w:trPr>
          <w:trHeight w:val="245"/>
        </w:trPr>
        <w:tc>
          <w:tcPr>
            <w:tcW w:w="198" w:type="pct"/>
            <w:vMerge w:val="restart"/>
            <w:shd w:val="clear" w:color="auto" w:fill="92D050"/>
            <w:vAlign w:val="center"/>
          </w:tcPr>
          <w:p w14:paraId="1E0C5EF1" w14:textId="77777777" w:rsidR="005E0BC8" w:rsidRPr="00321267" w:rsidRDefault="005E0BC8" w:rsidP="00470941">
            <w:pPr>
              <w:pStyle w:val="TAC"/>
              <w:rPr>
                <w:rFonts w:cs="Arial"/>
                <w:bCs/>
                <w:szCs w:val="18"/>
              </w:rPr>
            </w:pPr>
            <w:r>
              <w:rPr>
                <w:rFonts w:cs="Arial"/>
                <w:bCs/>
                <w:szCs w:val="18"/>
              </w:rPr>
              <w:t xml:space="preserve">SCS FR1 </w:t>
            </w:r>
          </w:p>
        </w:tc>
        <w:tc>
          <w:tcPr>
            <w:tcW w:w="401" w:type="pct"/>
            <w:vMerge w:val="restart"/>
            <w:shd w:val="clear" w:color="auto" w:fill="92D050"/>
            <w:tcMar>
              <w:top w:w="15" w:type="dxa"/>
              <w:left w:w="81" w:type="dxa"/>
              <w:bottom w:w="0" w:type="dxa"/>
              <w:right w:w="81" w:type="dxa"/>
            </w:tcMar>
            <w:vAlign w:val="center"/>
            <w:hideMark/>
          </w:tcPr>
          <w:p w14:paraId="5BA304BD" w14:textId="77777777" w:rsidR="005E0BC8" w:rsidRPr="00321267" w:rsidRDefault="005E0BC8" w:rsidP="00470941">
            <w:pPr>
              <w:pStyle w:val="TAC"/>
              <w:rPr>
                <w:rFonts w:cs="Arial"/>
                <w:bCs/>
                <w:szCs w:val="18"/>
              </w:rPr>
            </w:pPr>
            <w:r w:rsidRPr="00321267">
              <w:rPr>
                <w:rFonts w:cs="Arial"/>
                <w:bCs/>
                <w:szCs w:val="18"/>
              </w:rPr>
              <w:t>15kHz</w:t>
            </w:r>
          </w:p>
        </w:tc>
        <w:tc>
          <w:tcPr>
            <w:tcW w:w="1100" w:type="pct"/>
            <w:shd w:val="clear" w:color="auto" w:fill="auto"/>
            <w:tcMar>
              <w:top w:w="15" w:type="dxa"/>
              <w:left w:w="81" w:type="dxa"/>
              <w:bottom w:w="0" w:type="dxa"/>
              <w:right w:w="81" w:type="dxa"/>
            </w:tcMar>
            <w:vAlign w:val="center"/>
            <w:hideMark/>
          </w:tcPr>
          <w:p w14:paraId="17F9A18D" w14:textId="1F63BB12" w:rsidR="005E0BC8" w:rsidRPr="00321267" w:rsidRDefault="005E0BC8" w:rsidP="00470941">
            <w:pPr>
              <w:pStyle w:val="TAC"/>
              <w:rPr>
                <w:rFonts w:cs="Arial"/>
                <w:bCs/>
                <w:szCs w:val="18"/>
              </w:rPr>
            </w:pPr>
            <w:r>
              <w:rPr>
                <w:rFonts w:cs="Arial"/>
                <w:bCs/>
                <w:szCs w:val="18"/>
              </w:rPr>
              <w:t>24~40</w:t>
            </w:r>
          </w:p>
        </w:tc>
        <w:tc>
          <w:tcPr>
            <w:tcW w:w="1100" w:type="pct"/>
          </w:tcPr>
          <w:p w14:paraId="2AF3DF11" w14:textId="63D9200C" w:rsidR="005E0BC8" w:rsidRDefault="005E0BC8" w:rsidP="00470941">
            <w:pPr>
              <w:pStyle w:val="TAC"/>
              <w:rPr>
                <w:rFonts w:cs="Arial"/>
                <w:bCs/>
                <w:szCs w:val="18"/>
              </w:rPr>
            </w:pPr>
            <w:r>
              <w:rPr>
                <w:rFonts w:cs="Arial"/>
                <w:bCs/>
                <w:szCs w:val="18"/>
              </w:rPr>
              <w:t>512</w:t>
            </w:r>
          </w:p>
        </w:tc>
        <w:tc>
          <w:tcPr>
            <w:tcW w:w="1100" w:type="pct"/>
          </w:tcPr>
          <w:p w14:paraId="34A22CB5" w14:textId="7EBDCC75" w:rsidR="005E0BC8" w:rsidRDefault="005E0BC8" w:rsidP="00470941">
            <w:pPr>
              <w:pStyle w:val="TAC"/>
              <w:rPr>
                <w:rFonts w:cs="Arial"/>
                <w:bCs/>
                <w:szCs w:val="18"/>
              </w:rPr>
            </w:pPr>
            <w:r>
              <w:rPr>
                <w:rFonts w:cs="Arial"/>
                <w:bCs/>
                <w:szCs w:val="18"/>
              </w:rPr>
              <w:t>64Tc</w:t>
            </w:r>
          </w:p>
        </w:tc>
        <w:tc>
          <w:tcPr>
            <w:tcW w:w="1100" w:type="pct"/>
          </w:tcPr>
          <w:p w14:paraId="11A6BF74" w14:textId="3E8AF925" w:rsidR="005E0BC8" w:rsidRDefault="005E0BC8" w:rsidP="00470941">
            <w:pPr>
              <w:pStyle w:val="TAC"/>
              <w:rPr>
                <w:rFonts w:cs="Arial"/>
                <w:bCs/>
                <w:szCs w:val="18"/>
              </w:rPr>
            </w:pPr>
            <w:r>
              <w:rPr>
                <w:rFonts w:cs="Arial"/>
                <w:bCs/>
                <w:szCs w:val="18"/>
              </w:rPr>
              <w:t>1/(512*15k) = 256Tc &gt; 64Tc, so we choose 64Tc as baseline</w:t>
            </w:r>
          </w:p>
        </w:tc>
      </w:tr>
      <w:tr w:rsidR="005E0BC8" w:rsidRPr="00321267" w14:paraId="330A6090" w14:textId="450B8401" w:rsidTr="005E0BC8">
        <w:trPr>
          <w:trHeight w:val="245"/>
        </w:trPr>
        <w:tc>
          <w:tcPr>
            <w:tcW w:w="198" w:type="pct"/>
            <w:vMerge/>
            <w:shd w:val="clear" w:color="auto" w:fill="92D050"/>
            <w:vAlign w:val="center"/>
          </w:tcPr>
          <w:p w14:paraId="2F645468" w14:textId="77777777" w:rsidR="005E0BC8" w:rsidRDefault="005E0BC8" w:rsidP="00470941">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3706DA12" w14:textId="77777777" w:rsidR="005E0BC8" w:rsidRPr="00321267" w:rsidRDefault="005E0BC8" w:rsidP="00470941">
            <w:pPr>
              <w:pStyle w:val="TAC"/>
              <w:rPr>
                <w:rFonts w:cs="Arial"/>
                <w:bCs/>
                <w:szCs w:val="18"/>
              </w:rPr>
            </w:pPr>
          </w:p>
        </w:tc>
        <w:tc>
          <w:tcPr>
            <w:tcW w:w="1100" w:type="pct"/>
            <w:shd w:val="clear" w:color="auto" w:fill="auto"/>
            <w:tcMar>
              <w:top w:w="15" w:type="dxa"/>
              <w:left w:w="81" w:type="dxa"/>
              <w:bottom w:w="0" w:type="dxa"/>
              <w:right w:w="81" w:type="dxa"/>
            </w:tcMar>
            <w:vAlign w:val="center"/>
          </w:tcPr>
          <w:p w14:paraId="1CE8B889" w14:textId="36A97E6C" w:rsidR="005E0BC8" w:rsidRDefault="005E0BC8" w:rsidP="00470941">
            <w:pPr>
              <w:pStyle w:val="TAC"/>
              <w:rPr>
                <w:rFonts w:cs="Arial"/>
                <w:bCs/>
                <w:szCs w:val="18"/>
              </w:rPr>
            </w:pPr>
            <w:r>
              <w:rPr>
                <w:rFonts w:cs="Arial"/>
                <w:bCs/>
                <w:szCs w:val="18"/>
              </w:rPr>
              <w:t>44~84</w:t>
            </w:r>
          </w:p>
        </w:tc>
        <w:tc>
          <w:tcPr>
            <w:tcW w:w="1100" w:type="pct"/>
          </w:tcPr>
          <w:p w14:paraId="26FC2B00" w14:textId="2F0C47DD" w:rsidR="005E0BC8" w:rsidRDefault="005E0BC8" w:rsidP="00470941">
            <w:pPr>
              <w:pStyle w:val="TAC"/>
              <w:rPr>
                <w:rFonts w:cs="Arial"/>
                <w:bCs/>
                <w:szCs w:val="18"/>
              </w:rPr>
            </w:pPr>
            <w:r>
              <w:rPr>
                <w:rFonts w:cs="Arial"/>
                <w:bCs/>
                <w:szCs w:val="18"/>
              </w:rPr>
              <w:t>1024</w:t>
            </w:r>
          </w:p>
        </w:tc>
        <w:tc>
          <w:tcPr>
            <w:tcW w:w="1100" w:type="pct"/>
          </w:tcPr>
          <w:p w14:paraId="450E8C54" w14:textId="7381C525" w:rsidR="005E0BC8" w:rsidRDefault="005E0BC8" w:rsidP="00470941">
            <w:pPr>
              <w:pStyle w:val="TAC"/>
              <w:rPr>
                <w:rFonts w:cs="Arial"/>
                <w:bCs/>
                <w:szCs w:val="18"/>
              </w:rPr>
            </w:pPr>
            <w:r>
              <w:rPr>
                <w:rFonts w:cs="Arial"/>
                <w:bCs/>
                <w:szCs w:val="18"/>
              </w:rPr>
              <w:t>64Tc</w:t>
            </w:r>
          </w:p>
        </w:tc>
        <w:tc>
          <w:tcPr>
            <w:tcW w:w="1100" w:type="pct"/>
          </w:tcPr>
          <w:p w14:paraId="65D40369" w14:textId="51641925" w:rsidR="005E0BC8" w:rsidRDefault="005E0BC8" w:rsidP="00470941">
            <w:pPr>
              <w:pStyle w:val="TAC"/>
              <w:rPr>
                <w:rFonts w:cs="Arial"/>
                <w:bCs/>
                <w:szCs w:val="18"/>
              </w:rPr>
            </w:pPr>
            <w:r>
              <w:rPr>
                <w:rFonts w:cs="Arial"/>
                <w:bCs/>
                <w:szCs w:val="18"/>
              </w:rPr>
              <w:t>1/(1024*15k) = 128Tc &gt; 64Tc, so we choose 64Tc as baseline</w:t>
            </w:r>
          </w:p>
        </w:tc>
      </w:tr>
      <w:tr w:rsidR="005E0BC8" w:rsidRPr="00321267" w14:paraId="0550A9A9" w14:textId="1193C650" w:rsidTr="005E0BC8">
        <w:trPr>
          <w:trHeight w:val="245"/>
        </w:trPr>
        <w:tc>
          <w:tcPr>
            <w:tcW w:w="198" w:type="pct"/>
            <w:vMerge/>
            <w:shd w:val="clear" w:color="auto" w:fill="92D050"/>
            <w:vAlign w:val="center"/>
          </w:tcPr>
          <w:p w14:paraId="3BE45F8B" w14:textId="77777777" w:rsidR="005E0BC8" w:rsidRDefault="005E0BC8" w:rsidP="00470941">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43323408" w14:textId="77777777" w:rsidR="005E0BC8" w:rsidRPr="00321267" w:rsidRDefault="005E0BC8" w:rsidP="00470941">
            <w:pPr>
              <w:pStyle w:val="TAC"/>
              <w:rPr>
                <w:rFonts w:cs="Arial"/>
                <w:bCs/>
                <w:szCs w:val="18"/>
              </w:rPr>
            </w:pPr>
          </w:p>
        </w:tc>
        <w:tc>
          <w:tcPr>
            <w:tcW w:w="1100" w:type="pct"/>
            <w:shd w:val="clear" w:color="auto" w:fill="auto"/>
            <w:tcMar>
              <w:top w:w="15" w:type="dxa"/>
              <w:left w:w="81" w:type="dxa"/>
              <w:bottom w:w="0" w:type="dxa"/>
              <w:right w:w="81" w:type="dxa"/>
            </w:tcMar>
            <w:vAlign w:val="center"/>
          </w:tcPr>
          <w:p w14:paraId="7802FD41" w14:textId="2743DAF8" w:rsidR="005E0BC8" w:rsidRDefault="005E0BC8" w:rsidP="00470941">
            <w:pPr>
              <w:pStyle w:val="TAC"/>
              <w:rPr>
                <w:rFonts w:cs="Arial"/>
                <w:bCs/>
                <w:szCs w:val="18"/>
              </w:rPr>
            </w:pPr>
            <w:r>
              <w:rPr>
                <w:rFonts w:cs="Arial"/>
                <w:bCs/>
                <w:szCs w:val="18"/>
              </w:rPr>
              <w:t>88~168</w:t>
            </w:r>
          </w:p>
        </w:tc>
        <w:tc>
          <w:tcPr>
            <w:tcW w:w="1100" w:type="pct"/>
          </w:tcPr>
          <w:p w14:paraId="25BAAB77" w14:textId="27FBF3AD" w:rsidR="005E0BC8" w:rsidRDefault="005E0BC8" w:rsidP="00470941">
            <w:pPr>
              <w:pStyle w:val="TAC"/>
              <w:rPr>
                <w:rFonts w:cs="Arial"/>
                <w:bCs/>
                <w:szCs w:val="18"/>
              </w:rPr>
            </w:pPr>
            <w:r>
              <w:rPr>
                <w:rFonts w:cs="Arial"/>
                <w:bCs/>
                <w:szCs w:val="18"/>
              </w:rPr>
              <w:t>2048</w:t>
            </w:r>
          </w:p>
        </w:tc>
        <w:tc>
          <w:tcPr>
            <w:tcW w:w="1100" w:type="pct"/>
          </w:tcPr>
          <w:p w14:paraId="2313987E" w14:textId="6E4ADFD9" w:rsidR="005E0BC8" w:rsidRDefault="005E0BC8" w:rsidP="00470941">
            <w:pPr>
              <w:pStyle w:val="TAC"/>
              <w:rPr>
                <w:rFonts w:cs="Arial"/>
                <w:bCs/>
                <w:szCs w:val="18"/>
              </w:rPr>
            </w:pPr>
            <w:r>
              <w:rPr>
                <w:rFonts w:cs="Arial"/>
                <w:bCs/>
                <w:szCs w:val="18"/>
              </w:rPr>
              <w:t>64Tc</w:t>
            </w:r>
          </w:p>
        </w:tc>
        <w:tc>
          <w:tcPr>
            <w:tcW w:w="1100" w:type="pct"/>
          </w:tcPr>
          <w:p w14:paraId="6D2BA581" w14:textId="77777777" w:rsidR="005E0BC8" w:rsidRDefault="005E0BC8" w:rsidP="00470941">
            <w:pPr>
              <w:pStyle w:val="TAC"/>
              <w:rPr>
                <w:rFonts w:cs="Arial"/>
                <w:bCs/>
                <w:szCs w:val="18"/>
              </w:rPr>
            </w:pPr>
          </w:p>
        </w:tc>
      </w:tr>
      <w:tr w:rsidR="005E0BC8" w:rsidRPr="00321267" w14:paraId="6A8FB0B1" w14:textId="3E7939C7" w:rsidTr="005E0BC8">
        <w:trPr>
          <w:trHeight w:val="245"/>
        </w:trPr>
        <w:tc>
          <w:tcPr>
            <w:tcW w:w="198" w:type="pct"/>
            <w:vMerge/>
            <w:shd w:val="clear" w:color="auto" w:fill="92D050"/>
            <w:vAlign w:val="center"/>
          </w:tcPr>
          <w:p w14:paraId="540B676F" w14:textId="77777777" w:rsidR="005E0BC8" w:rsidRDefault="005E0BC8" w:rsidP="00470941">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548BF95F" w14:textId="77777777" w:rsidR="005E0BC8" w:rsidRPr="00321267" w:rsidRDefault="005E0BC8" w:rsidP="00470941">
            <w:pPr>
              <w:pStyle w:val="TAC"/>
              <w:rPr>
                <w:rFonts w:cs="Arial"/>
                <w:bCs/>
                <w:szCs w:val="18"/>
              </w:rPr>
            </w:pPr>
          </w:p>
        </w:tc>
        <w:tc>
          <w:tcPr>
            <w:tcW w:w="1100" w:type="pct"/>
            <w:shd w:val="clear" w:color="auto" w:fill="auto"/>
            <w:tcMar>
              <w:top w:w="15" w:type="dxa"/>
              <w:left w:w="81" w:type="dxa"/>
              <w:bottom w:w="0" w:type="dxa"/>
              <w:right w:w="81" w:type="dxa"/>
            </w:tcMar>
            <w:vAlign w:val="center"/>
          </w:tcPr>
          <w:p w14:paraId="18EA8882" w14:textId="6FE80768" w:rsidR="005E0BC8" w:rsidRDefault="005E0BC8" w:rsidP="00470941">
            <w:pPr>
              <w:pStyle w:val="TAC"/>
              <w:rPr>
                <w:rFonts w:cs="Arial"/>
                <w:bCs/>
                <w:szCs w:val="18"/>
              </w:rPr>
            </w:pPr>
            <w:r>
              <w:rPr>
                <w:rFonts w:cs="Arial"/>
                <w:bCs/>
                <w:szCs w:val="18"/>
              </w:rPr>
              <w:t>172~268</w:t>
            </w:r>
          </w:p>
        </w:tc>
        <w:tc>
          <w:tcPr>
            <w:tcW w:w="1100" w:type="pct"/>
          </w:tcPr>
          <w:p w14:paraId="78839247" w14:textId="2790A21B" w:rsidR="005E0BC8" w:rsidRDefault="005E0BC8" w:rsidP="00470941">
            <w:pPr>
              <w:pStyle w:val="TAC"/>
              <w:rPr>
                <w:rFonts w:cs="Arial"/>
                <w:bCs/>
                <w:szCs w:val="18"/>
              </w:rPr>
            </w:pPr>
            <w:r>
              <w:rPr>
                <w:rFonts w:cs="Arial"/>
                <w:bCs/>
                <w:szCs w:val="18"/>
              </w:rPr>
              <w:t>4096</w:t>
            </w:r>
          </w:p>
        </w:tc>
        <w:tc>
          <w:tcPr>
            <w:tcW w:w="1100" w:type="pct"/>
          </w:tcPr>
          <w:p w14:paraId="11C60537" w14:textId="5DE7643A" w:rsidR="005E0BC8" w:rsidRDefault="005E0BC8" w:rsidP="00470941">
            <w:pPr>
              <w:pStyle w:val="TAC"/>
              <w:rPr>
                <w:rFonts w:cs="Arial"/>
                <w:bCs/>
                <w:szCs w:val="18"/>
              </w:rPr>
            </w:pPr>
            <w:r w:rsidRPr="006B67DF">
              <w:rPr>
                <w:rFonts w:cs="Arial"/>
                <w:bCs/>
                <w:szCs w:val="18"/>
                <w:highlight w:val="green"/>
              </w:rPr>
              <w:t>32Tc</w:t>
            </w:r>
          </w:p>
        </w:tc>
        <w:tc>
          <w:tcPr>
            <w:tcW w:w="1100" w:type="pct"/>
          </w:tcPr>
          <w:p w14:paraId="4BAA6122" w14:textId="00531A54" w:rsidR="005E0BC8" w:rsidRDefault="00470941" w:rsidP="00470941">
            <w:pPr>
              <w:pStyle w:val="TAC"/>
              <w:rPr>
                <w:rFonts w:cs="Arial"/>
                <w:bCs/>
                <w:szCs w:val="18"/>
              </w:rPr>
            </w:pPr>
            <w:r>
              <w:rPr>
                <w:rFonts w:cs="Arial"/>
                <w:bCs/>
                <w:color w:val="000000"/>
                <w:szCs w:val="18"/>
              </w:rPr>
              <w:t>For 15kHz case it cannot achieve 16Tc as baseline granularity if max FFT is 4096.</w:t>
            </w:r>
          </w:p>
        </w:tc>
      </w:tr>
      <w:tr w:rsidR="005E0BC8" w:rsidRPr="00321267" w14:paraId="6DEB3431" w14:textId="625D2706" w:rsidTr="005E0BC8">
        <w:trPr>
          <w:trHeight w:val="245"/>
        </w:trPr>
        <w:tc>
          <w:tcPr>
            <w:tcW w:w="198" w:type="pct"/>
            <w:vMerge/>
            <w:shd w:val="clear" w:color="auto" w:fill="92D050"/>
          </w:tcPr>
          <w:p w14:paraId="3BABDBD8" w14:textId="77777777" w:rsidR="005E0BC8" w:rsidRPr="00321267" w:rsidRDefault="005E0BC8" w:rsidP="00470941">
            <w:pPr>
              <w:pStyle w:val="TAC"/>
              <w:rPr>
                <w:rFonts w:cs="Arial"/>
                <w:bCs/>
                <w:szCs w:val="18"/>
              </w:rPr>
            </w:pPr>
          </w:p>
        </w:tc>
        <w:tc>
          <w:tcPr>
            <w:tcW w:w="401" w:type="pct"/>
            <w:vMerge w:val="restart"/>
            <w:shd w:val="clear" w:color="auto" w:fill="92D050"/>
            <w:tcMar>
              <w:top w:w="15" w:type="dxa"/>
              <w:left w:w="81" w:type="dxa"/>
              <w:bottom w:w="0" w:type="dxa"/>
              <w:right w:w="81" w:type="dxa"/>
            </w:tcMar>
            <w:vAlign w:val="center"/>
            <w:hideMark/>
          </w:tcPr>
          <w:p w14:paraId="4B1DC0F0" w14:textId="77777777" w:rsidR="005E0BC8" w:rsidRPr="00321267" w:rsidRDefault="005E0BC8" w:rsidP="00470941">
            <w:pPr>
              <w:pStyle w:val="TAC"/>
              <w:rPr>
                <w:rFonts w:cs="Arial"/>
                <w:bCs/>
                <w:szCs w:val="18"/>
              </w:rPr>
            </w:pPr>
            <w:r w:rsidRPr="00321267">
              <w:rPr>
                <w:rFonts w:cs="Arial"/>
                <w:bCs/>
                <w:szCs w:val="18"/>
              </w:rPr>
              <w:t>30kHz</w:t>
            </w:r>
          </w:p>
        </w:tc>
        <w:tc>
          <w:tcPr>
            <w:tcW w:w="1100" w:type="pct"/>
            <w:shd w:val="clear" w:color="auto" w:fill="auto"/>
            <w:tcMar>
              <w:top w:w="15" w:type="dxa"/>
              <w:left w:w="81" w:type="dxa"/>
              <w:bottom w:w="0" w:type="dxa"/>
              <w:right w:w="81" w:type="dxa"/>
            </w:tcMar>
            <w:vAlign w:val="center"/>
            <w:hideMark/>
          </w:tcPr>
          <w:p w14:paraId="4F7F9E5D" w14:textId="2E545D53" w:rsidR="005E0BC8" w:rsidRPr="00321267" w:rsidRDefault="005E0BC8" w:rsidP="00470941">
            <w:pPr>
              <w:pStyle w:val="TAC"/>
              <w:rPr>
                <w:rFonts w:cs="Arial"/>
                <w:bCs/>
                <w:szCs w:val="18"/>
              </w:rPr>
            </w:pPr>
            <w:r>
              <w:rPr>
                <w:rFonts w:cs="Arial"/>
                <w:bCs/>
                <w:szCs w:val="18"/>
              </w:rPr>
              <w:t>24~40</w:t>
            </w:r>
          </w:p>
        </w:tc>
        <w:tc>
          <w:tcPr>
            <w:tcW w:w="1100" w:type="pct"/>
          </w:tcPr>
          <w:p w14:paraId="5E4B571B" w14:textId="51474A71" w:rsidR="005E0BC8" w:rsidRDefault="005E0BC8" w:rsidP="00470941">
            <w:pPr>
              <w:pStyle w:val="TAC"/>
              <w:rPr>
                <w:rFonts w:cs="Arial"/>
                <w:bCs/>
                <w:szCs w:val="18"/>
              </w:rPr>
            </w:pPr>
            <w:r>
              <w:rPr>
                <w:rFonts w:cs="Arial"/>
                <w:bCs/>
                <w:szCs w:val="18"/>
              </w:rPr>
              <w:t>512</w:t>
            </w:r>
          </w:p>
        </w:tc>
        <w:tc>
          <w:tcPr>
            <w:tcW w:w="1100" w:type="pct"/>
          </w:tcPr>
          <w:p w14:paraId="6F79CADD" w14:textId="2ED21F9B" w:rsidR="005E0BC8" w:rsidRDefault="005E0BC8" w:rsidP="00470941">
            <w:pPr>
              <w:pStyle w:val="TAC"/>
              <w:rPr>
                <w:rFonts w:cs="Arial"/>
                <w:bCs/>
                <w:szCs w:val="18"/>
              </w:rPr>
            </w:pPr>
            <w:r>
              <w:rPr>
                <w:rFonts w:cs="Arial"/>
                <w:bCs/>
                <w:szCs w:val="18"/>
              </w:rPr>
              <w:t>64Tc</w:t>
            </w:r>
          </w:p>
        </w:tc>
        <w:tc>
          <w:tcPr>
            <w:tcW w:w="1100" w:type="pct"/>
          </w:tcPr>
          <w:p w14:paraId="2AAEEA92" w14:textId="7E6923D0" w:rsidR="005E0BC8" w:rsidRDefault="005E0BC8" w:rsidP="00470941">
            <w:pPr>
              <w:pStyle w:val="TAC"/>
              <w:rPr>
                <w:rFonts w:cs="Arial"/>
                <w:bCs/>
                <w:szCs w:val="18"/>
              </w:rPr>
            </w:pPr>
            <w:r>
              <w:rPr>
                <w:rFonts w:cs="Arial"/>
                <w:bCs/>
                <w:szCs w:val="18"/>
              </w:rPr>
              <w:t>1/(512*30k) = 128Tc&gt; 64Tc, so we choose 64Tc as baseline</w:t>
            </w:r>
          </w:p>
        </w:tc>
      </w:tr>
      <w:tr w:rsidR="005E0BC8" w:rsidRPr="00321267" w14:paraId="6DC48D93" w14:textId="1369B144" w:rsidTr="005E0BC8">
        <w:trPr>
          <w:trHeight w:val="245"/>
        </w:trPr>
        <w:tc>
          <w:tcPr>
            <w:tcW w:w="198" w:type="pct"/>
            <w:vMerge/>
            <w:shd w:val="clear" w:color="auto" w:fill="92D050"/>
          </w:tcPr>
          <w:p w14:paraId="3B23A0E6" w14:textId="77777777" w:rsidR="005E0BC8" w:rsidRPr="00321267" w:rsidRDefault="005E0BC8" w:rsidP="00431200">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60E066AD" w14:textId="77777777" w:rsidR="005E0BC8" w:rsidRPr="00321267" w:rsidRDefault="005E0BC8" w:rsidP="00431200">
            <w:pPr>
              <w:pStyle w:val="TAC"/>
              <w:rPr>
                <w:rFonts w:cs="Arial"/>
                <w:bCs/>
                <w:szCs w:val="18"/>
              </w:rPr>
            </w:pPr>
          </w:p>
        </w:tc>
        <w:tc>
          <w:tcPr>
            <w:tcW w:w="1100" w:type="pct"/>
            <w:shd w:val="clear" w:color="auto" w:fill="auto"/>
            <w:tcMar>
              <w:top w:w="15" w:type="dxa"/>
              <w:left w:w="81" w:type="dxa"/>
              <w:bottom w:w="0" w:type="dxa"/>
              <w:right w:w="81" w:type="dxa"/>
            </w:tcMar>
            <w:vAlign w:val="center"/>
          </w:tcPr>
          <w:p w14:paraId="1BCFF3DC" w14:textId="58734DA9" w:rsidR="005E0BC8" w:rsidRDefault="005E0BC8" w:rsidP="00431200">
            <w:pPr>
              <w:pStyle w:val="TAC"/>
              <w:rPr>
                <w:rFonts w:cs="Arial"/>
                <w:bCs/>
                <w:szCs w:val="18"/>
              </w:rPr>
            </w:pPr>
            <w:r>
              <w:rPr>
                <w:rFonts w:cs="Arial"/>
                <w:bCs/>
                <w:szCs w:val="18"/>
              </w:rPr>
              <w:t>44~84</w:t>
            </w:r>
          </w:p>
        </w:tc>
        <w:tc>
          <w:tcPr>
            <w:tcW w:w="1100" w:type="pct"/>
          </w:tcPr>
          <w:p w14:paraId="13CAFFD0" w14:textId="32DAB5AD" w:rsidR="005E0BC8" w:rsidRDefault="005E0BC8" w:rsidP="00431200">
            <w:pPr>
              <w:pStyle w:val="TAC"/>
              <w:rPr>
                <w:rFonts w:cs="Arial"/>
                <w:bCs/>
                <w:szCs w:val="18"/>
              </w:rPr>
            </w:pPr>
            <w:r>
              <w:rPr>
                <w:rFonts w:cs="Arial"/>
                <w:bCs/>
                <w:szCs w:val="18"/>
              </w:rPr>
              <w:t>1024</w:t>
            </w:r>
          </w:p>
        </w:tc>
        <w:tc>
          <w:tcPr>
            <w:tcW w:w="1100" w:type="pct"/>
          </w:tcPr>
          <w:p w14:paraId="75D1BE4C" w14:textId="1F020513" w:rsidR="005E0BC8" w:rsidRDefault="005E0BC8" w:rsidP="00431200">
            <w:pPr>
              <w:pStyle w:val="TAC"/>
              <w:rPr>
                <w:rFonts w:cs="Arial"/>
                <w:bCs/>
                <w:szCs w:val="18"/>
              </w:rPr>
            </w:pPr>
            <w:r>
              <w:rPr>
                <w:rFonts w:cs="Arial"/>
                <w:bCs/>
                <w:szCs w:val="18"/>
              </w:rPr>
              <w:t>64Tc</w:t>
            </w:r>
          </w:p>
        </w:tc>
        <w:tc>
          <w:tcPr>
            <w:tcW w:w="1100" w:type="pct"/>
          </w:tcPr>
          <w:p w14:paraId="58C24974" w14:textId="77777777" w:rsidR="005E0BC8" w:rsidRDefault="005E0BC8" w:rsidP="00431200">
            <w:pPr>
              <w:pStyle w:val="TAC"/>
              <w:rPr>
                <w:rFonts w:cs="Arial"/>
                <w:bCs/>
                <w:szCs w:val="18"/>
              </w:rPr>
            </w:pPr>
          </w:p>
        </w:tc>
      </w:tr>
      <w:tr w:rsidR="005E0BC8" w:rsidRPr="00321267" w14:paraId="46840E0B" w14:textId="3088D97C" w:rsidTr="005E0BC8">
        <w:trPr>
          <w:trHeight w:val="245"/>
        </w:trPr>
        <w:tc>
          <w:tcPr>
            <w:tcW w:w="198" w:type="pct"/>
            <w:vMerge/>
            <w:shd w:val="clear" w:color="auto" w:fill="92D050"/>
          </w:tcPr>
          <w:p w14:paraId="4617EFDB" w14:textId="77777777" w:rsidR="005E0BC8" w:rsidRPr="00321267" w:rsidRDefault="005E0BC8" w:rsidP="00431200">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1F597303" w14:textId="77777777" w:rsidR="005E0BC8" w:rsidRPr="00321267" w:rsidRDefault="005E0BC8" w:rsidP="00431200">
            <w:pPr>
              <w:pStyle w:val="TAC"/>
              <w:rPr>
                <w:rFonts w:cs="Arial"/>
                <w:bCs/>
                <w:szCs w:val="18"/>
              </w:rPr>
            </w:pPr>
          </w:p>
        </w:tc>
        <w:tc>
          <w:tcPr>
            <w:tcW w:w="1100" w:type="pct"/>
            <w:shd w:val="clear" w:color="auto" w:fill="auto"/>
            <w:tcMar>
              <w:top w:w="15" w:type="dxa"/>
              <w:left w:w="81" w:type="dxa"/>
              <w:bottom w:w="0" w:type="dxa"/>
              <w:right w:w="81" w:type="dxa"/>
            </w:tcMar>
            <w:vAlign w:val="center"/>
          </w:tcPr>
          <w:p w14:paraId="459DFFD9" w14:textId="1C8CA7EA" w:rsidR="005E0BC8" w:rsidRDefault="005E0BC8" w:rsidP="00431200">
            <w:pPr>
              <w:pStyle w:val="TAC"/>
              <w:rPr>
                <w:rFonts w:cs="Arial"/>
                <w:bCs/>
                <w:szCs w:val="18"/>
              </w:rPr>
            </w:pPr>
            <w:r>
              <w:rPr>
                <w:rFonts w:cs="Arial"/>
                <w:bCs/>
                <w:szCs w:val="18"/>
              </w:rPr>
              <w:t>88~168</w:t>
            </w:r>
          </w:p>
        </w:tc>
        <w:tc>
          <w:tcPr>
            <w:tcW w:w="1100" w:type="pct"/>
          </w:tcPr>
          <w:p w14:paraId="596D05CA" w14:textId="1D0B77D9" w:rsidR="005E0BC8" w:rsidRDefault="005E0BC8" w:rsidP="00431200">
            <w:pPr>
              <w:pStyle w:val="TAC"/>
              <w:rPr>
                <w:rFonts w:cs="Arial"/>
                <w:bCs/>
                <w:szCs w:val="18"/>
              </w:rPr>
            </w:pPr>
            <w:r>
              <w:rPr>
                <w:rFonts w:cs="Arial"/>
                <w:bCs/>
                <w:szCs w:val="18"/>
              </w:rPr>
              <w:t>2048</w:t>
            </w:r>
          </w:p>
        </w:tc>
        <w:tc>
          <w:tcPr>
            <w:tcW w:w="1100" w:type="pct"/>
          </w:tcPr>
          <w:p w14:paraId="2E9FC308" w14:textId="3ECA08D1" w:rsidR="005E0BC8" w:rsidRDefault="005E0BC8" w:rsidP="00431200">
            <w:pPr>
              <w:pStyle w:val="TAC"/>
              <w:rPr>
                <w:rFonts w:cs="Arial"/>
                <w:bCs/>
                <w:szCs w:val="18"/>
              </w:rPr>
            </w:pPr>
            <w:r>
              <w:rPr>
                <w:rFonts w:cs="Arial"/>
                <w:bCs/>
                <w:szCs w:val="18"/>
              </w:rPr>
              <w:t>32Tc</w:t>
            </w:r>
          </w:p>
        </w:tc>
        <w:tc>
          <w:tcPr>
            <w:tcW w:w="1100" w:type="pct"/>
          </w:tcPr>
          <w:p w14:paraId="0D0C2492" w14:textId="77777777" w:rsidR="005E0BC8" w:rsidRDefault="005E0BC8" w:rsidP="00431200">
            <w:pPr>
              <w:pStyle w:val="TAC"/>
              <w:rPr>
                <w:rFonts w:cs="Arial"/>
                <w:bCs/>
                <w:szCs w:val="18"/>
              </w:rPr>
            </w:pPr>
          </w:p>
        </w:tc>
      </w:tr>
      <w:tr w:rsidR="005E0BC8" w:rsidRPr="00321267" w14:paraId="58A53A89" w14:textId="25E3A332" w:rsidTr="005E0BC8">
        <w:trPr>
          <w:trHeight w:val="245"/>
        </w:trPr>
        <w:tc>
          <w:tcPr>
            <w:tcW w:w="198" w:type="pct"/>
            <w:vMerge/>
            <w:shd w:val="clear" w:color="auto" w:fill="92D050"/>
          </w:tcPr>
          <w:p w14:paraId="531B98E8" w14:textId="77777777" w:rsidR="005E0BC8" w:rsidRPr="00321267" w:rsidRDefault="005E0BC8" w:rsidP="00431200">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64C5DF1C" w14:textId="77777777" w:rsidR="005E0BC8" w:rsidRPr="00321267" w:rsidRDefault="005E0BC8" w:rsidP="00431200">
            <w:pPr>
              <w:pStyle w:val="TAC"/>
              <w:rPr>
                <w:rFonts w:cs="Arial"/>
                <w:bCs/>
                <w:szCs w:val="18"/>
              </w:rPr>
            </w:pPr>
          </w:p>
        </w:tc>
        <w:tc>
          <w:tcPr>
            <w:tcW w:w="1100" w:type="pct"/>
            <w:shd w:val="clear" w:color="auto" w:fill="auto"/>
            <w:tcMar>
              <w:top w:w="15" w:type="dxa"/>
              <w:left w:w="81" w:type="dxa"/>
              <w:bottom w:w="0" w:type="dxa"/>
              <w:right w:w="81" w:type="dxa"/>
            </w:tcMar>
            <w:vAlign w:val="center"/>
          </w:tcPr>
          <w:p w14:paraId="160D256B" w14:textId="56230700" w:rsidR="005E0BC8" w:rsidRDefault="005E0BC8" w:rsidP="00431200">
            <w:pPr>
              <w:pStyle w:val="TAC"/>
              <w:rPr>
                <w:rFonts w:cs="Arial"/>
                <w:bCs/>
                <w:szCs w:val="18"/>
              </w:rPr>
            </w:pPr>
            <w:r>
              <w:rPr>
                <w:rFonts w:cs="Arial"/>
                <w:bCs/>
                <w:szCs w:val="18"/>
              </w:rPr>
              <w:t>168~272</w:t>
            </w:r>
          </w:p>
        </w:tc>
        <w:tc>
          <w:tcPr>
            <w:tcW w:w="1100" w:type="pct"/>
          </w:tcPr>
          <w:p w14:paraId="11613119" w14:textId="5C01727B" w:rsidR="005E0BC8" w:rsidRDefault="005E0BC8" w:rsidP="00431200">
            <w:pPr>
              <w:pStyle w:val="TAC"/>
              <w:rPr>
                <w:rFonts w:cs="Arial"/>
                <w:bCs/>
                <w:szCs w:val="18"/>
              </w:rPr>
            </w:pPr>
            <w:r>
              <w:rPr>
                <w:rFonts w:cs="Arial"/>
                <w:bCs/>
                <w:szCs w:val="18"/>
              </w:rPr>
              <w:t>4096</w:t>
            </w:r>
          </w:p>
        </w:tc>
        <w:tc>
          <w:tcPr>
            <w:tcW w:w="1100" w:type="pct"/>
          </w:tcPr>
          <w:p w14:paraId="0FCF0F6F" w14:textId="716A37F2" w:rsidR="005E0BC8" w:rsidRDefault="005E0BC8" w:rsidP="00431200">
            <w:pPr>
              <w:pStyle w:val="TAC"/>
              <w:rPr>
                <w:rFonts w:cs="Arial"/>
                <w:bCs/>
                <w:szCs w:val="18"/>
              </w:rPr>
            </w:pPr>
            <w:r w:rsidRPr="006B67DF">
              <w:rPr>
                <w:rFonts w:cs="Arial"/>
                <w:bCs/>
                <w:szCs w:val="18"/>
                <w:highlight w:val="green"/>
              </w:rPr>
              <w:t>16Tc</w:t>
            </w:r>
          </w:p>
        </w:tc>
        <w:tc>
          <w:tcPr>
            <w:tcW w:w="1100" w:type="pct"/>
          </w:tcPr>
          <w:p w14:paraId="28F88ACF" w14:textId="77777777" w:rsidR="005E0BC8" w:rsidRDefault="005E0BC8" w:rsidP="00431200">
            <w:pPr>
              <w:pStyle w:val="TAC"/>
              <w:rPr>
                <w:rFonts w:cs="Arial"/>
                <w:bCs/>
                <w:szCs w:val="18"/>
              </w:rPr>
            </w:pPr>
          </w:p>
        </w:tc>
      </w:tr>
      <w:tr w:rsidR="005E0BC8" w:rsidRPr="00321267" w14:paraId="441C2B98" w14:textId="61F1F247" w:rsidTr="005E0BC8">
        <w:trPr>
          <w:trHeight w:val="233"/>
        </w:trPr>
        <w:tc>
          <w:tcPr>
            <w:tcW w:w="198" w:type="pct"/>
            <w:vMerge/>
            <w:shd w:val="clear" w:color="auto" w:fill="92D050"/>
          </w:tcPr>
          <w:p w14:paraId="733E36E8" w14:textId="77777777" w:rsidR="005E0BC8" w:rsidRPr="00321267" w:rsidRDefault="005E0BC8" w:rsidP="00470941">
            <w:pPr>
              <w:pStyle w:val="TAC"/>
              <w:rPr>
                <w:rFonts w:cs="Arial"/>
                <w:bCs/>
                <w:szCs w:val="18"/>
              </w:rPr>
            </w:pPr>
          </w:p>
        </w:tc>
        <w:tc>
          <w:tcPr>
            <w:tcW w:w="401" w:type="pct"/>
            <w:vMerge w:val="restart"/>
            <w:shd w:val="clear" w:color="auto" w:fill="92D050"/>
            <w:tcMar>
              <w:top w:w="15" w:type="dxa"/>
              <w:left w:w="81" w:type="dxa"/>
              <w:bottom w:w="0" w:type="dxa"/>
              <w:right w:w="81" w:type="dxa"/>
            </w:tcMar>
            <w:vAlign w:val="center"/>
            <w:hideMark/>
          </w:tcPr>
          <w:p w14:paraId="34CD4CE8" w14:textId="77777777" w:rsidR="005E0BC8" w:rsidRPr="00321267" w:rsidRDefault="005E0BC8" w:rsidP="00470941">
            <w:pPr>
              <w:pStyle w:val="TAC"/>
              <w:rPr>
                <w:rFonts w:cs="Arial"/>
                <w:bCs/>
                <w:szCs w:val="18"/>
              </w:rPr>
            </w:pPr>
            <w:r w:rsidRPr="00321267">
              <w:rPr>
                <w:rFonts w:cs="Arial"/>
                <w:bCs/>
                <w:szCs w:val="18"/>
              </w:rPr>
              <w:t>60kHz</w:t>
            </w:r>
          </w:p>
        </w:tc>
        <w:tc>
          <w:tcPr>
            <w:tcW w:w="1100" w:type="pct"/>
            <w:shd w:val="clear" w:color="auto" w:fill="auto"/>
            <w:tcMar>
              <w:top w:w="15" w:type="dxa"/>
              <w:left w:w="81" w:type="dxa"/>
              <w:bottom w:w="0" w:type="dxa"/>
              <w:right w:w="81" w:type="dxa"/>
            </w:tcMar>
            <w:vAlign w:val="center"/>
            <w:hideMark/>
          </w:tcPr>
          <w:p w14:paraId="430C260A" w14:textId="4234C6F3" w:rsidR="005E0BC8" w:rsidRPr="00321267" w:rsidRDefault="005E0BC8" w:rsidP="00470941">
            <w:pPr>
              <w:pStyle w:val="TAC"/>
              <w:rPr>
                <w:rFonts w:cs="Arial"/>
                <w:bCs/>
                <w:szCs w:val="18"/>
              </w:rPr>
            </w:pPr>
            <w:r>
              <w:rPr>
                <w:rFonts w:cs="Arial"/>
                <w:bCs/>
                <w:szCs w:val="18"/>
              </w:rPr>
              <w:t>24~40</w:t>
            </w:r>
          </w:p>
        </w:tc>
        <w:tc>
          <w:tcPr>
            <w:tcW w:w="1100" w:type="pct"/>
          </w:tcPr>
          <w:p w14:paraId="08327DBC" w14:textId="4374C3B4" w:rsidR="005E0BC8" w:rsidRDefault="005E0BC8" w:rsidP="00470941">
            <w:pPr>
              <w:pStyle w:val="TAC"/>
              <w:rPr>
                <w:rFonts w:cs="Arial"/>
                <w:bCs/>
                <w:szCs w:val="18"/>
              </w:rPr>
            </w:pPr>
            <w:r>
              <w:rPr>
                <w:rFonts w:cs="Arial"/>
                <w:bCs/>
                <w:szCs w:val="18"/>
              </w:rPr>
              <w:t>512</w:t>
            </w:r>
          </w:p>
        </w:tc>
        <w:tc>
          <w:tcPr>
            <w:tcW w:w="1100" w:type="pct"/>
          </w:tcPr>
          <w:p w14:paraId="48BB0AC6" w14:textId="3CE5AADD" w:rsidR="005E0BC8" w:rsidRDefault="005E0BC8" w:rsidP="00470941">
            <w:pPr>
              <w:pStyle w:val="TAC"/>
              <w:rPr>
                <w:rFonts w:cs="Arial"/>
                <w:bCs/>
                <w:szCs w:val="18"/>
              </w:rPr>
            </w:pPr>
            <w:r>
              <w:rPr>
                <w:rFonts w:cs="Arial"/>
                <w:bCs/>
                <w:szCs w:val="18"/>
              </w:rPr>
              <w:t>1/(512*60k) = 64Tc</w:t>
            </w:r>
          </w:p>
        </w:tc>
        <w:tc>
          <w:tcPr>
            <w:tcW w:w="1100" w:type="pct"/>
          </w:tcPr>
          <w:p w14:paraId="19E867C9" w14:textId="77777777" w:rsidR="005E0BC8" w:rsidRDefault="005E0BC8" w:rsidP="00470941">
            <w:pPr>
              <w:pStyle w:val="TAC"/>
              <w:rPr>
                <w:rFonts w:cs="Arial"/>
                <w:bCs/>
                <w:szCs w:val="18"/>
              </w:rPr>
            </w:pPr>
          </w:p>
        </w:tc>
      </w:tr>
      <w:tr w:rsidR="005E0BC8" w:rsidRPr="00321267" w14:paraId="208D9822" w14:textId="03E24345" w:rsidTr="005E0BC8">
        <w:trPr>
          <w:trHeight w:val="233"/>
        </w:trPr>
        <w:tc>
          <w:tcPr>
            <w:tcW w:w="198" w:type="pct"/>
            <w:vMerge/>
            <w:shd w:val="clear" w:color="auto" w:fill="92D050"/>
          </w:tcPr>
          <w:p w14:paraId="4725379E" w14:textId="77777777" w:rsidR="005E0BC8" w:rsidRPr="00321267" w:rsidRDefault="005E0BC8" w:rsidP="00470941">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79D39065" w14:textId="77777777" w:rsidR="005E0BC8" w:rsidRPr="00321267" w:rsidRDefault="005E0BC8" w:rsidP="00470941">
            <w:pPr>
              <w:pStyle w:val="TAC"/>
              <w:rPr>
                <w:rFonts w:cs="Arial"/>
                <w:bCs/>
                <w:szCs w:val="18"/>
              </w:rPr>
            </w:pPr>
          </w:p>
        </w:tc>
        <w:tc>
          <w:tcPr>
            <w:tcW w:w="1100" w:type="pct"/>
            <w:shd w:val="clear" w:color="auto" w:fill="auto"/>
            <w:tcMar>
              <w:top w:w="15" w:type="dxa"/>
              <w:left w:w="81" w:type="dxa"/>
              <w:bottom w:w="0" w:type="dxa"/>
              <w:right w:w="81" w:type="dxa"/>
            </w:tcMar>
            <w:vAlign w:val="center"/>
          </w:tcPr>
          <w:p w14:paraId="44577764" w14:textId="08D1791B" w:rsidR="005E0BC8" w:rsidRDefault="005E0BC8" w:rsidP="00470941">
            <w:pPr>
              <w:pStyle w:val="TAC"/>
              <w:rPr>
                <w:rFonts w:cs="Arial"/>
                <w:bCs/>
                <w:szCs w:val="18"/>
              </w:rPr>
            </w:pPr>
            <w:r>
              <w:rPr>
                <w:rFonts w:cs="Arial"/>
                <w:bCs/>
                <w:szCs w:val="18"/>
              </w:rPr>
              <w:t>44~84</w:t>
            </w:r>
          </w:p>
        </w:tc>
        <w:tc>
          <w:tcPr>
            <w:tcW w:w="1100" w:type="pct"/>
          </w:tcPr>
          <w:p w14:paraId="6A8C052D" w14:textId="7224611C" w:rsidR="005E0BC8" w:rsidRDefault="005E0BC8" w:rsidP="00470941">
            <w:pPr>
              <w:pStyle w:val="TAC"/>
              <w:rPr>
                <w:rFonts w:cs="Arial"/>
                <w:bCs/>
                <w:szCs w:val="18"/>
              </w:rPr>
            </w:pPr>
            <w:r>
              <w:rPr>
                <w:rFonts w:cs="Arial"/>
                <w:bCs/>
                <w:szCs w:val="18"/>
              </w:rPr>
              <w:t>1024</w:t>
            </w:r>
          </w:p>
        </w:tc>
        <w:tc>
          <w:tcPr>
            <w:tcW w:w="1100" w:type="pct"/>
          </w:tcPr>
          <w:p w14:paraId="18AF84FD" w14:textId="2158CE02" w:rsidR="005E0BC8" w:rsidRDefault="005E0BC8" w:rsidP="00470941">
            <w:pPr>
              <w:pStyle w:val="TAC"/>
              <w:rPr>
                <w:rFonts w:cs="Arial"/>
                <w:bCs/>
                <w:szCs w:val="18"/>
              </w:rPr>
            </w:pPr>
            <w:r>
              <w:rPr>
                <w:rFonts w:cs="Arial"/>
                <w:bCs/>
                <w:szCs w:val="18"/>
              </w:rPr>
              <w:t>32Tc</w:t>
            </w:r>
          </w:p>
        </w:tc>
        <w:tc>
          <w:tcPr>
            <w:tcW w:w="1100" w:type="pct"/>
          </w:tcPr>
          <w:p w14:paraId="1A3B58DA" w14:textId="77777777" w:rsidR="005E0BC8" w:rsidRDefault="005E0BC8" w:rsidP="00470941">
            <w:pPr>
              <w:pStyle w:val="TAC"/>
              <w:rPr>
                <w:rFonts w:cs="Arial"/>
                <w:bCs/>
                <w:szCs w:val="18"/>
              </w:rPr>
            </w:pPr>
          </w:p>
        </w:tc>
      </w:tr>
      <w:tr w:rsidR="005E0BC8" w:rsidRPr="00321267" w14:paraId="23BCFC03" w14:textId="71CC722B" w:rsidTr="005E0BC8">
        <w:trPr>
          <w:trHeight w:val="233"/>
        </w:trPr>
        <w:tc>
          <w:tcPr>
            <w:tcW w:w="198" w:type="pct"/>
            <w:vMerge/>
            <w:shd w:val="clear" w:color="auto" w:fill="92D050"/>
          </w:tcPr>
          <w:p w14:paraId="14CD8905" w14:textId="77777777" w:rsidR="005E0BC8" w:rsidRPr="00321267" w:rsidRDefault="005E0BC8" w:rsidP="00470941">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2C0E49FA" w14:textId="77777777" w:rsidR="005E0BC8" w:rsidRPr="00321267" w:rsidRDefault="005E0BC8" w:rsidP="00470941">
            <w:pPr>
              <w:pStyle w:val="TAC"/>
              <w:rPr>
                <w:rFonts w:cs="Arial"/>
                <w:bCs/>
                <w:szCs w:val="18"/>
              </w:rPr>
            </w:pPr>
          </w:p>
        </w:tc>
        <w:tc>
          <w:tcPr>
            <w:tcW w:w="1100" w:type="pct"/>
            <w:shd w:val="clear" w:color="auto" w:fill="auto"/>
            <w:tcMar>
              <w:top w:w="15" w:type="dxa"/>
              <w:left w:w="81" w:type="dxa"/>
              <w:bottom w:w="0" w:type="dxa"/>
              <w:right w:w="81" w:type="dxa"/>
            </w:tcMar>
            <w:vAlign w:val="center"/>
          </w:tcPr>
          <w:p w14:paraId="3B38C866" w14:textId="77B8CD1D" w:rsidR="005E0BC8" w:rsidRDefault="005E0BC8" w:rsidP="00470941">
            <w:pPr>
              <w:pStyle w:val="TAC"/>
              <w:rPr>
                <w:rFonts w:cs="Arial"/>
                <w:bCs/>
                <w:szCs w:val="18"/>
              </w:rPr>
            </w:pPr>
            <w:r>
              <w:rPr>
                <w:rFonts w:cs="Arial"/>
                <w:bCs/>
                <w:szCs w:val="18"/>
              </w:rPr>
              <w:t>88~132</w:t>
            </w:r>
          </w:p>
        </w:tc>
        <w:tc>
          <w:tcPr>
            <w:tcW w:w="1100" w:type="pct"/>
          </w:tcPr>
          <w:p w14:paraId="0C6CBCF6" w14:textId="37197303" w:rsidR="005E0BC8" w:rsidRDefault="005E0BC8" w:rsidP="00470941">
            <w:pPr>
              <w:pStyle w:val="TAC"/>
              <w:rPr>
                <w:rFonts w:cs="Arial"/>
                <w:bCs/>
                <w:szCs w:val="18"/>
              </w:rPr>
            </w:pPr>
            <w:r>
              <w:rPr>
                <w:rFonts w:cs="Arial"/>
                <w:bCs/>
                <w:szCs w:val="18"/>
              </w:rPr>
              <w:t>2048</w:t>
            </w:r>
          </w:p>
        </w:tc>
        <w:tc>
          <w:tcPr>
            <w:tcW w:w="1100" w:type="pct"/>
          </w:tcPr>
          <w:p w14:paraId="4299DCEB" w14:textId="6781EF5F" w:rsidR="005E0BC8" w:rsidRDefault="005E0BC8" w:rsidP="00470941">
            <w:pPr>
              <w:pStyle w:val="TAC"/>
              <w:rPr>
                <w:rFonts w:cs="Arial"/>
                <w:bCs/>
                <w:szCs w:val="18"/>
              </w:rPr>
            </w:pPr>
            <w:r w:rsidRPr="006B67DF">
              <w:rPr>
                <w:rFonts w:cs="Arial"/>
                <w:bCs/>
                <w:szCs w:val="18"/>
                <w:highlight w:val="green"/>
              </w:rPr>
              <w:t>16Tc</w:t>
            </w:r>
          </w:p>
        </w:tc>
        <w:tc>
          <w:tcPr>
            <w:tcW w:w="1100" w:type="pct"/>
          </w:tcPr>
          <w:p w14:paraId="4B44C6B1" w14:textId="77777777" w:rsidR="005E0BC8" w:rsidRDefault="005E0BC8" w:rsidP="00470941">
            <w:pPr>
              <w:pStyle w:val="TAC"/>
              <w:rPr>
                <w:rFonts w:cs="Arial"/>
                <w:bCs/>
                <w:szCs w:val="18"/>
              </w:rPr>
            </w:pPr>
          </w:p>
        </w:tc>
      </w:tr>
      <w:tr w:rsidR="005E0BC8" w:rsidRPr="00321267" w14:paraId="7F607CC6" w14:textId="288763DF" w:rsidTr="005E0BC8">
        <w:trPr>
          <w:trHeight w:val="233"/>
        </w:trPr>
        <w:tc>
          <w:tcPr>
            <w:tcW w:w="198" w:type="pct"/>
            <w:vMerge w:val="restart"/>
            <w:shd w:val="clear" w:color="auto" w:fill="92D050"/>
            <w:vAlign w:val="center"/>
          </w:tcPr>
          <w:p w14:paraId="07C13785" w14:textId="77777777" w:rsidR="005E0BC8" w:rsidRPr="00321267" w:rsidRDefault="005E0BC8" w:rsidP="005E0BC8">
            <w:pPr>
              <w:pStyle w:val="TAC"/>
              <w:rPr>
                <w:rFonts w:cs="Arial"/>
                <w:bCs/>
                <w:szCs w:val="18"/>
              </w:rPr>
            </w:pPr>
            <w:r>
              <w:rPr>
                <w:rFonts w:cs="Arial"/>
                <w:bCs/>
                <w:szCs w:val="18"/>
              </w:rPr>
              <w:t>SCS FR2</w:t>
            </w:r>
          </w:p>
        </w:tc>
        <w:tc>
          <w:tcPr>
            <w:tcW w:w="401" w:type="pct"/>
            <w:vMerge w:val="restart"/>
            <w:shd w:val="clear" w:color="auto" w:fill="92D050"/>
            <w:tcMar>
              <w:top w:w="15" w:type="dxa"/>
              <w:left w:w="81" w:type="dxa"/>
              <w:bottom w:w="0" w:type="dxa"/>
              <w:right w:w="81" w:type="dxa"/>
            </w:tcMar>
            <w:vAlign w:val="center"/>
          </w:tcPr>
          <w:p w14:paraId="1A7B9FDE" w14:textId="77777777" w:rsidR="005E0BC8" w:rsidRPr="00321267" w:rsidRDefault="005E0BC8" w:rsidP="00470941">
            <w:pPr>
              <w:pStyle w:val="TAC"/>
              <w:rPr>
                <w:rFonts w:cs="Arial"/>
                <w:bCs/>
                <w:szCs w:val="18"/>
              </w:rPr>
            </w:pPr>
            <w:r>
              <w:rPr>
                <w:rFonts w:cs="Arial"/>
                <w:bCs/>
                <w:szCs w:val="18"/>
              </w:rPr>
              <w:t>60kHz</w:t>
            </w:r>
          </w:p>
        </w:tc>
        <w:tc>
          <w:tcPr>
            <w:tcW w:w="1100" w:type="pct"/>
            <w:shd w:val="clear" w:color="auto" w:fill="auto"/>
            <w:tcMar>
              <w:top w:w="15" w:type="dxa"/>
              <w:left w:w="81" w:type="dxa"/>
              <w:bottom w:w="0" w:type="dxa"/>
              <w:right w:w="81" w:type="dxa"/>
            </w:tcMar>
            <w:vAlign w:val="center"/>
          </w:tcPr>
          <w:p w14:paraId="13B0C41E" w14:textId="639DBAFA" w:rsidR="005E0BC8" w:rsidRPr="00321267" w:rsidRDefault="005E0BC8" w:rsidP="00470941">
            <w:pPr>
              <w:pStyle w:val="TAC"/>
              <w:rPr>
                <w:rFonts w:cs="Arial"/>
                <w:bCs/>
                <w:color w:val="000000"/>
                <w:szCs w:val="18"/>
              </w:rPr>
            </w:pPr>
            <w:r>
              <w:rPr>
                <w:rFonts w:cs="Arial"/>
                <w:bCs/>
                <w:color w:val="000000"/>
                <w:szCs w:val="18"/>
              </w:rPr>
              <w:t>24~40</w:t>
            </w:r>
          </w:p>
        </w:tc>
        <w:tc>
          <w:tcPr>
            <w:tcW w:w="1100" w:type="pct"/>
          </w:tcPr>
          <w:p w14:paraId="00AF00C4" w14:textId="76F39A1C" w:rsidR="005E0BC8" w:rsidRDefault="005E0BC8" w:rsidP="00470941">
            <w:pPr>
              <w:pStyle w:val="TAC"/>
              <w:rPr>
                <w:rFonts w:cs="Arial"/>
                <w:bCs/>
                <w:color w:val="000000"/>
                <w:szCs w:val="18"/>
              </w:rPr>
            </w:pPr>
            <w:r>
              <w:rPr>
                <w:rFonts w:cs="Arial"/>
                <w:bCs/>
                <w:color w:val="000000"/>
                <w:szCs w:val="18"/>
              </w:rPr>
              <w:t>512</w:t>
            </w:r>
          </w:p>
        </w:tc>
        <w:tc>
          <w:tcPr>
            <w:tcW w:w="1100" w:type="pct"/>
          </w:tcPr>
          <w:p w14:paraId="6FD12B29" w14:textId="4C3C4934" w:rsidR="005E0BC8" w:rsidRDefault="005E0BC8" w:rsidP="00470941">
            <w:pPr>
              <w:pStyle w:val="TAC"/>
              <w:rPr>
                <w:rFonts w:cs="Arial"/>
                <w:bCs/>
                <w:color w:val="000000"/>
                <w:szCs w:val="18"/>
              </w:rPr>
            </w:pPr>
            <w:r>
              <w:rPr>
                <w:rFonts w:cs="Arial"/>
                <w:bCs/>
                <w:szCs w:val="18"/>
              </w:rPr>
              <w:t>1/(512*60k) = 64Tc</w:t>
            </w:r>
          </w:p>
        </w:tc>
        <w:tc>
          <w:tcPr>
            <w:tcW w:w="1100" w:type="pct"/>
          </w:tcPr>
          <w:p w14:paraId="6D0F273E" w14:textId="77777777" w:rsidR="005E0BC8" w:rsidRDefault="005E0BC8" w:rsidP="00470941">
            <w:pPr>
              <w:pStyle w:val="TAC"/>
              <w:rPr>
                <w:rFonts w:cs="Arial"/>
                <w:bCs/>
                <w:szCs w:val="18"/>
              </w:rPr>
            </w:pPr>
          </w:p>
        </w:tc>
      </w:tr>
      <w:tr w:rsidR="005E0BC8" w:rsidRPr="00321267" w14:paraId="33F2EAC0" w14:textId="79616F6E" w:rsidTr="005E0BC8">
        <w:trPr>
          <w:trHeight w:val="233"/>
        </w:trPr>
        <w:tc>
          <w:tcPr>
            <w:tcW w:w="198" w:type="pct"/>
            <w:vMerge/>
            <w:shd w:val="clear" w:color="auto" w:fill="92D050"/>
          </w:tcPr>
          <w:p w14:paraId="3D721232" w14:textId="77777777" w:rsidR="005E0BC8"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5C30D749"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58C00487" w14:textId="299081AC" w:rsidR="005E0BC8" w:rsidRDefault="005E0BC8" w:rsidP="005E0BC8">
            <w:pPr>
              <w:pStyle w:val="TAC"/>
              <w:rPr>
                <w:rFonts w:cs="Arial"/>
                <w:bCs/>
                <w:color w:val="000000"/>
                <w:szCs w:val="18"/>
              </w:rPr>
            </w:pPr>
            <w:r>
              <w:rPr>
                <w:rFonts w:cs="Arial"/>
                <w:bCs/>
                <w:color w:val="000000"/>
                <w:szCs w:val="18"/>
              </w:rPr>
              <w:t>44~84</w:t>
            </w:r>
          </w:p>
        </w:tc>
        <w:tc>
          <w:tcPr>
            <w:tcW w:w="1100" w:type="pct"/>
          </w:tcPr>
          <w:p w14:paraId="597A964B" w14:textId="6103B2DC" w:rsidR="005E0BC8" w:rsidRDefault="005E0BC8" w:rsidP="005E0BC8">
            <w:pPr>
              <w:pStyle w:val="TAC"/>
              <w:rPr>
                <w:rFonts w:cs="Arial"/>
                <w:bCs/>
                <w:color w:val="000000"/>
                <w:szCs w:val="18"/>
              </w:rPr>
            </w:pPr>
            <w:r>
              <w:rPr>
                <w:rFonts w:cs="Arial"/>
                <w:bCs/>
                <w:color w:val="000000"/>
                <w:szCs w:val="18"/>
              </w:rPr>
              <w:t>1024</w:t>
            </w:r>
          </w:p>
        </w:tc>
        <w:tc>
          <w:tcPr>
            <w:tcW w:w="1100" w:type="pct"/>
          </w:tcPr>
          <w:p w14:paraId="4EE4A0A0" w14:textId="6EE83C87" w:rsidR="005E0BC8" w:rsidRDefault="005E0BC8" w:rsidP="005E0BC8">
            <w:pPr>
              <w:pStyle w:val="TAC"/>
              <w:rPr>
                <w:rFonts w:cs="Arial"/>
                <w:bCs/>
                <w:color w:val="000000"/>
                <w:szCs w:val="18"/>
              </w:rPr>
            </w:pPr>
            <w:r>
              <w:rPr>
                <w:rFonts w:cs="Arial"/>
                <w:bCs/>
                <w:szCs w:val="18"/>
              </w:rPr>
              <w:t>32Tc</w:t>
            </w:r>
          </w:p>
        </w:tc>
        <w:tc>
          <w:tcPr>
            <w:tcW w:w="1100" w:type="pct"/>
          </w:tcPr>
          <w:p w14:paraId="29FCBD2F" w14:textId="77777777" w:rsidR="005E0BC8" w:rsidRDefault="005E0BC8" w:rsidP="005E0BC8">
            <w:pPr>
              <w:pStyle w:val="TAC"/>
              <w:rPr>
                <w:rFonts w:cs="Arial"/>
                <w:bCs/>
                <w:szCs w:val="18"/>
              </w:rPr>
            </w:pPr>
          </w:p>
        </w:tc>
      </w:tr>
      <w:tr w:rsidR="005E0BC8" w:rsidRPr="00321267" w14:paraId="47BD2907" w14:textId="5FF26F0B" w:rsidTr="005E0BC8">
        <w:trPr>
          <w:trHeight w:val="233"/>
        </w:trPr>
        <w:tc>
          <w:tcPr>
            <w:tcW w:w="198" w:type="pct"/>
            <w:vMerge/>
            <w:shd w:val="clear" w:color="auto" w:fill="92D050"/>
          </w:tcPr>
          <w:p w14:paraId="1520385F" w14:textId="77777777" w:rsidR="005E0BC8"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101F5421"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1CEB31A2" w14:textId="66D54CEA" w:rsidR="005E0BC8" w:rsidRDefault="005E0BC8" w:rsidP="005E0BC8">
            <w:pPr>
              <w:pStyle w:val="TAC"/>
              <w:rPr>
                <w:rFonts w:cs="Arial"/>
                <w:bCs/>
                <w:color w:val="000000"/>
                <w:szCs w:val="18"/>
              </w:rPr>
            </w:pPr>
            <w:r>
              <w:rPr>
                <w:rFonts w:cs="Arial"/>
                <w:bCs/>
                <w:color w:val="000000"/>
                <w:szCs w:val="18"/>
              </w:rPr>
              <w:t>88~168</w:t>
            </w:r>
          </w:p>
        </w:tc>
        <w:tc>
          <w:tcPr>
            <w:tcW w:w="1100" w:type="pct"/>
          </w:tcPr>
          <w:p w14:paraId="05DBDDCF" w14:textId="0ABD2CF2" w:rsidR="005E0BC8" w:rsidRDefault="005E0BC8" w:rsidP="005E0BC8">
            <w:pPr>
              <w:pStyle w:val="TAC"/>
              <w:rPr>
                <w:rFonts w:cs="Arial"/>
                <w:bCs/>
                <w:color w:val="000000"/>
                <w:szCs w:val="18"/>
              </w:rPr>
            </w:pPr>
            <w:r>
              <w:rPr>
                <w:rFonts w:cs="Arial"/>
                <w:bCs/>
                <w:szCs w:val="18"/>
              </w:rPr>
              <w:t>2048</w:t>
            </w:r>
          </w:p>
        </w:tc>
        <w:tc>
          <w:tcPr>
            <w:tcW w:w="1100" w:type="pct"/>
          </w:tcPr>
          <w:p w14:paraId="5ED90C63" w14:textId="4185119A" w:rsidR="005E0BC8" w:rsidRDefault="005E0BC8" w:rsidP="005E0BC8">
            <w:pPr>
              <w:pStyle w:val="TAC"/>
              <w:rPr>
                <w:rFonts w:cs="Arial"/>
                <w:bCs/>
                <w:color w:val="000000"/>
                <w:szCs w:val="18"/>
              </w:rPr>
            </w:pPr>
            <w:r>
              <w:rPr>
                <w:rFonts w:cs="Arial"/>
                <w:bCs/>
                <w:szCs w:val="18"/>
              </w:rPr>
              <w:t>16Tc</w:t>
            </w:r>
          </w:p>
        </w:tc>
        <w:tc>
          <w:tcPr>
            <w:tcW w:w="1100" w:type="pct"/>
          </w:tcPr>
          <w:p w14:paraId="729AD0F6" w14:textId="77777777" w:rsidR="005E0BC8" w:rsidRDefault="005E0BC8" w:rsidP="005E0BC8">
            <w:pPr>
              <w:pStyle w:val="TAC"/>
              <w:rPr>
                <w:rFonts w:cs="Arial"/>
                <w:bCs/>
                <w:szCs w:val="18"/>
              </w:rPr>
            </w:pPr>
          </w:p>
        </w:tc>
      </w:tr>
      <w:tr w:rsidR="005E0BC8" w:rsidRPr="00321267" w14:paraId="12834B9B" w14:textId="384F50A6" w:rsidTr="005E0BC8">
        <w:trPr>
          <w:trHeight w:val="233"/>
        </w:trPr>
        <w:tc>
          <w:tcPr>
            <w:tcW w:w="198" w:type="pct"/>
            <w:vMerge/>
            <w:shd w:val="clear" w:color="auto" w:fill="92D050"/>
          </w:tcPr>
          <w:p w14:paraId="3EDBBD12" w14:textId="77777777" w:rsidR="005E0BC8"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0EF138FA"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572395B4" w14:textId="625B65E9" w:rsidR="005E0BC8" w:rsidRDefault="005E0BC8" w:rsidP="005E0BC8">
            <w:pPr>
              <w:pStyle w:val="TAC"/>
              <w:rPr>
                <w:rFonts w:cs="Arial"/>
                <w:bCs/>
                <w:color w:val="000000"/>
                <w:szCs w:val="18"/>
              </w:rPr>
            </w:pPr>
            <w:r>
              <w:rPr>
                <w:rFonts w:cs="Arial"/>
                <w:bCs/>
                <w:color w:val="000000"/>
                <w:szCs w:val="18"/>
              </w:rPr>
              <w:t>172~264</w:t>
            </w:r>
          </w:p>
        </w:tc>
        <w:tc>
          <w:tcPr>
            <w:tcW w:w="1100" w:type="pct"/>
          </w:tcPr>
          <w:p w14:paraId="0B32EDCA" w14:textId="28A1E63B" w:rsidR="005E0BC8" w:rsidRDefault="005E0BC8" w:rsidP="005E0BC8">
            <w:pPr>
              <w:pStyle w:val="TAC"/>
              <w:rPr>
                <w:rFonts w:cs="Arial"/>
                <w:bCs/>
                <w:color w:val="000000"/>
                <w:szCs w:val="18"/>
              </w:rPr>
            </w:pPr>
            <w:r>
              <w:rPr>
                <w:rFonts w:cs="Arial"/>
                <w:bCs/>
                <w:szCs w:val="18"/>
              </w:rPr>
              <w:t>4096</w:t>
            </w:r>
          </w:p>
        </w:tc>
        <w:tc>
          <w:tcPr>
            <w:tcW w:w="1100" w:type="pct"/>
          </w:tcPr>
          <w:p w14:paraId="3BD9183A" w14:textId="4127080E" w:rsidR="005E0BC8" w:rsidRDefault="005E0BC8" w:rsidP="005E0BC8">
            <w:pPr>
              <w:pStyle w:val="TAC"/>
              <w:rPr>
                <w:rFonts w:cs="Arial"/>
                <w:bCs/>
                <w:color w:val="000000"/>
                <w:szCs w:val="18"/>
              </w:rPr>
            </w:pPr>
            <w:r w:rsidRPr="006B67DF">
              <w:rPr>
                <w:rFonts w:cs="Arial"/>
                <w:bCs/>
                <w:color w:val="000000"/>
                <w:szCs w:val="18"/>
                <w:highlight w:val="green"/>
              </w:rPr>
              <w:t>8Tc</w:t>
            </w:r>
          </w:p>
        </w:tc>
        <w:tc>
          <w:tcPr>
            <w:tcW w:w="1100" w:type="pct"/>
          </w:tcPr>
          <w:p w14:paraId="55D5BDB4" w14:textId="0E4D532F" w:rsidR="005E0BC8" w:rsidRDefault="00470941" w:rsidP="005E0BC8">
            <w:pPr>
              <w:pStyle w:val="TAC"/>
              <w:rPr>
                <w:rFonts w:cs="Arial"/>
                <w:bCs/>
                <w:color w:val="000000"/>
                <w:szCs w:val="18"/>
              </w:rPr>
            </w:pPr>
            <w:r>
              <w:rPr>
                <w:rFonts w:cs="Arial"/>
                <w:bCs/>
                <w:color w:val="000000"/>
                <w:szCs w:val="18"/>
              </w:rPr>
              <w:t>For 60kHz case it cannot achieve 4Tc as baseline granularity if max FFT is 4096.</w:t>
            </w:r>
          </w:p>
        </w:tc>
      </w:tr>
      <w:tr w:rsidR="005E0BC8" w:rsidRPr="00321267" w14:paraId="0F5A784C" w14:textId="03DB9496" w:rsidTr="005E0BC8">
        <w:trPr>
          <w:trHeight w:val="233"/>
        </w:trPr>
        <w:tc>
          <w:tcPr>
            <w:tcW w:w="198" w:type="pct"/>
            <w:vMerge/>
            <w:shd w:val="clear" w:color="auto" w:fill="92D050"/>
          </w:tcPr>
          <w:p w14:paraId="339FBBE1" w14:textId="77777777" w:rsidR="005E0BC8" w:rsidRPr="00321267" w:rsidRDefault="005E0BC8" w:rsidP="005E0BC8">
            <w:pPr>
              <w:pStyle w:val="TAC"/>
              <w:rPr>
                <w:rFonts w:cs="Arial"/>
                <w:bCs/>
                <w:szCs w:val="18"/>
              </w:rPr>
            </w:pPr>
          </w:p>
        </w:tc>
        <w:tc>
          <w:tcPr>
            <w:tcW w:w="401" w:type="pct"/>
            <w:vMerge w:val="restart"/>
            <w:shd w:val="clear" w:color="auto" w:fill="92D050"/>
            <w:tcMar>
              <w:top w:w="15" w:type="dxa"/>
              <w:left w:w="81" w:type="dxa"/>
              <w:bottom w:w="0" w:type="dxa"/>
              <w:right w:w="81" w:type="dxa"/>
            </w:tcMar>
            <w:vAlign w:val="center"/>
          </w:tcPr>
          <w:p w14:paraId="11F77BA3" w14:textId="77777777" w:rsidR="005E0BC8" w:rsidRPr="00321267" w:rsidRDefault="005E0BC8" w:rsidP="005E0BC8">
            <w:pPr>
              <w:pStyle w:val="TAC"/>
              <w:rPr>
                <w:rFonts w:cs="Arial"/>
                <w:bCs/>
                <w:szCs w:val="18"/>
              </w:rPr>
            </w:pPr>
            <w:r>
              <w:rPr>
                <w:rFonts w:cs="Arial"/>
                <w:bCs/>
                <w:szCs w:val="18"/>
              </w:rPr>
              <w:t>120kHz</w:t>
            </w:r>
          </w:p>
        </w:tc>
        <w:tc>
          <w:tcPr>
            <w:tcW w:w="1100" w:type="pct"/>
            <w:shd w:val="clear" w:color="auto" w:fill="auto"/>
            <w:tcMar>
              <w:top w:w="15" w:type="dxa"/>
              <w:left w:w="81" w:type="dxa"/>
              <w:bottom w:w="0" w:type="dxa"/>
              <w:right w:w="81" w:type="dxa"/>
            </w:tcMar>
            <w:vAlign w:val="center"/>
          </w:tcPr>
          <w:p w14:paraId="5E4EC7F9" w14:textId="66946E27" w:rsidR="005E0BC8" w:rsidRPr="00321267" w:rsidRDefault="005E0BC8" w:rsidP="005E0BC8">
            <w:pPr>
              <w:pStyle w:val="TAC"/>
              <w:rPr>
                <w:rFonts w:cs="Arial"/>
                <w:bCs/>
                <w:color w:val="000000"/>
                <w:szCs w:val="18"/>
              </w:rPr>
            </w:pPr>
            <w:r>
              <w:rPr>
                <w:rFonts w:cs="Arial"/>
                <w:bCs/>
                <w:color w:val="000000"/>
                <w:szCs w:val="18"/>
              </w:rPr>
              <w:t>24~40</w:t>
            </w:r>
          </w:p>
        </w:tc>
        <w:tc>
          <w:tcPr>
            <w:tcW w:w="1100" w:type="pct"/>
          </w:tcPr>
          <w:p w14:paraId="71E78CE3" w14:textId="7713AB8F" w:rsidR="005E0BC8" w:rsidRDefault="005E0BC8" w:rsidP="005E0BC8">
            <w:pPr>
              <w:pStyle w:val="TAC"/>
              <w:rPr>
                <w:rFonts w:cs="Arial"/>
                <w:bCs/>
                <w:color w:val="000000"/>
                <w:szCs w:val="18"/>
              </w:rPr>
            </w:pPr>
            <w:r>
              <w:rPr>
                <w:rFonts w:cs="Arial"/>
                <w:bCs/>
                <w:color w:val="000000"/>
                <w:szCs w:val="18"/>
              </w:rPr>
              <w:t>512</w:t>
            </w:r>
          </w:p>
        </w:tc>
        <w:tc>
          <w:tcPr>
            <w:tcW w:w="1100" w:type="pct"/>
          </w:tcPr>
          <w:p w14:paraId="120A4C76" w14:textId="0B4B14C7" w:rsidR="005E0BC8" w:rsidRDefault="005E0BC8" w:rsidP="005E0BC8">
            <w:pPr>
              <w:pStyle w:val="TAC"/>
              <w:rPr>
                <w:rFonts w:cs="Arial"/>
                <w:bCs/>
                <w:color w:val="000000"/>
                <w:szCs w:val="18"/>
              </w:rPr>
            </w:pPr>
            <w:r>
              <w:rPr>
                <w:rFonts w:cs="Arial"/>
                <w:bCs/>
                <w:szCs w:val="18"/>
              </w:rPr>
              <w:t>1/(512*120k) = 32Tc</w:t>
            </w:r>
          </w:p>
        </w:tc>
        <w:tc>
          <w:tcPr>
            <w:tcW w:w="1100" w:type="pct"/>
          </w:tcPr>
          <w:p w14:paraId="19DFEB14" w14:textId="77777777" w:rsidR="005E0BC8" w:rsidRDefault="005E0BC8" w:rsidP="005E0BC8">
            <w:pPr>
              <w:pStyle w:val="TAC"/>
              <w:rPr>
                <w:rFonts w:cs="Arial"/>
                <w:bCs/>
                <w:szCs w:val="18"/>
              </w:rPr>
            </w:pPr>
          </w:p>
        </w:tc>
      </w:tr>
      <w:tr w:rsidR="005E0BC8" w:rsidRPr="00321267" w14:paraId="2F3CC0F1" w14:textId="3E4A14AA" w:rsidTr="005E0BC8">
        <w:trPr>
          <w:trHeight w:val="233"/>
        </w:trPr>
        <w:tc>
          <w:tcPr>
            <w:tcW w:w="198" w:type="pct"/>
            <w:vMerge/>
            <w:shd w:val="clear" w:color="auto" w:fill="92D050"/>
          </w:tcPr>
          <w:p w14:paraId="7AF86ADC" w14:textId="77777777" w:rsidR="005E0BC8" w:rsidRPr="00321267"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272872C8"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55C83C0B" w14:textId="3F9C774F" w:rsidR="005E0BC8" w:rsidRDefault="005E0BC8" w:rsidP="005E0BC8">
            <w:pPr>
              <w:pStyle w:val="TAC"/>
              <w:rPr>
                <w:rFonts w:cs="Arial"/>
                <w:bCs/>
                <w:color w:val="000000"/>
                <w:szCs w:val="18"/>
              </w:rPr>
            </w:pPr>
            <w:r>
              <w:rPr>
                <w:rFonts w:cs="Arial"/>
                <w:bCs/>
                <w:color w:val="000000"/>
                <w:szCs w:val="18"/>
              </w:rPr>
              <w:t>44~84</w:t>
            </w:r>
          </w:p>
        </w:tc>
        <w:tc>
          <w:tcPr>
            <w:tcW w:w="1100" w:type="pct"/>
          </w:tcPr>
          <w:p w14:paraId="7DB46695" w14:textId="74DA844B" w:rsidR="005E0BC8" w:rsidRDefault="005E0BC8" w:rsidP="005E0BC8">
            <w:pPr>
              <w:pStyle w:val="TAC"/>
              <w:rPr>
                <w:rFonts w:cs="Arial"/>
                <w:bCs/>
                <w:color w:val="000000"/>
                <w:szCs w:val="18"/>
              </w:rPr>
            </w:pPr>
            <w:r>
              <w:rPr>
                <w:rFonts w:cs="Arial"/>
                <w:bCs/>
                <w:color w:val="000000"/>
                <w:szCs w:val="18"/>
              </w:rPr>
              <w:t>1024</w:t>
            </w:r>
          </w:p>
        </w:tc>
        <w:tc>
          <w:tcPr>
            <w:tcW w:w="1100" w:type="pct"/>
          </w:tcPr>
          <w:p w14:paraId="0CD05440" w14:textId="66058DAC" w:rsidR="005E0BC8" w:rsidRDefault="005E0BC8" w:rsidP="005E0BC8">
            <w:pPr>
              <w:pStyle w:val="TAC"/>
              <w:rPr>
                <w:rFonts w:cs="Arial"/>
                <w:bCs/>
                <w:color w:val="000000"/>
                <w:szCs w:val="18"/>
              </w:rPr>
            </w:pPr>
            <w:r>
              <w:rPr>
                <w:rFonts w:cs="Arial"/>
                <w:bCs/>
                <w:szCs w:val="18"/>
              </w:rPr>
              <w:t>16Tc</w:t>
            </w:r>
          </w:p>
        </w:tc>
        <w:tc>
          <w:tcPr>
            <w:tcW w:w="1100" w:type="pct"/>
          </w:tcPr>
          <w:p w14:paraId="3B0792A7" w14:textId="77777777" w:rsidR="005E0BC8" w:rsidRDefault="005E0BC8" w:rsidP="005E0BC8">
            <w:pPr>
              <w:pStyle w:val="TAC"/>
              <w:rPr>
                <w:rFonts w:cs="Arial"/>
                <w:bCs/>
                <w:szCs w:val="18"/>
              </w:rPr>
            </w:pPr>
          </w:p>
        </w:tc>
      </w:tr>
      <w:tr w:rsidR="005E0BC8" w:rsidRPr="00321267" w14:paraId="2B913C02" w14:textId="2C91E2CA" w:rsidTr="005E0BC8">
        <w:trPr>
          <w:trHeight w:val="233"/>
        </w:trPr>
        <w:tc>
          <w:tcPr>
            <w:tcW w:w="198" w:type="pct"/>
            <w:vMerge/>
            <w:shd w:val="clear" w:color="auto" w:fill="92D050"/>
          </w:tcPr>
          <w:p w14:paraId="58724A5D" w14:textId="77777777" w:rsidR="005E0BC8" w:rsidRPr="00321267"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339BCA0C"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7AA2F64A" w14:textId="7099E11F" w:rsidR="005E0BC8" w:rsidRDefault="005E0BC8" w:rsidP="005E0BC8">
            <w:pPr>
              <w:pStyle w:val="TAC"/>
              <w:rPr>
                <w:rFonts w:cs="Arial"/>
                <w:bCs/>
                <w:color w:val="000000"/>
                <w:szCs w:val="18"/>
              </w:rPr>
            </w:pPr>
            <w:r>
              <w:rPr>
                <w:rFonts w:cs="Arial"/>
                <w:bCs/>
                <w:color w:val="000000"/>
                <w:szCs w:val="18"/>
              </w:rPr>
              <w:t>88~168</w:t>
            </w:r>
          </w:p>
        </w:tc>
        <w:tc>
          <w:tcPr>
            <w:tcW w:w="1100" w:type="pct"/>
          </w:tcPr>
          <w:p w14:paraId="58CF5D1B" w14:textId="7E12223C" w:rsidR="005E0BC8" w:rsidRDefault="005E0BC8" w:rsidP="005E0BC8">
            <w:pPr>
              <w:pStyle w:val="TAC"/>
              <w:rPr>
                <w:rFonts w:cs="Arial"/>
                <w:bCs/>
                <w:color w:val="000000"/>
                <w:szCs w:val="18"/>
              </w:rPr>
            </w:pPr>
            <w:r>
              <w:rPr>
                <w:rFonts w:cs="Arial"/>
                <w:bCs/>
                <w:szCs w:val="18"/>
              </w:rPr>
              <w:t>2048</w:t>
            </w:r>
          </w:p>
        </w:tc>
        <w:tc>
          <w:tcPr>
            <w:tcW w:w="1100" w:type="pct"/>
          </w:tcPr>
          <w:p w14:paraId="2633C820" w14:textId="1E190B81" w:rsidR="005E0BC8" w:rsidRDefault="005E0BC8" w:rsidP="005E0BC8">
            <w:pPr>
              <w:pStyle w:val="TAC"/>
              <w:rPr>
                <w:rFonts w:cs="Arial"/>
                <w:bCs/>
                <w:color w:val="000000"/>
                <w:szCs w:val="18"/>
              </w:rPr>
            </w:pPr>
            <w:r>
              <w:rPr>
                <w:rFonts w:cs="Arial"/>
                <w:bCs/>
                <w:szCs w:val="18"/>
              </w:rPr>
              <w:t>8Tc</w:t>
            </w:r>
          </w:p>
        </w:tc>
        <w:tc>
          <w:tcPr>
            <w:tcW w:w="1100" w:type="pct"/>
          </w:tcPr>
          <w:p w14:paraId="73B63C37" w14:textId="77777777" w:rsidR="005E0BC8" w:rsidRDefault="005E0BC8" w:rsidP="005E0BC8">
            <w:pPr>
              <w:pStyle w:val="TAC"/>
              <w:rPr>
                <w:rFonts w:cs="Arial"/>
                <w:bCs/>
                <w:szCs w:val="18"/>
              </w:rPr>
            </w:pPr>
          </w:p>
        </w:tc>
      </w:tr>
      <w:tr w:rsidR="005E0BC8" w:rsidRPr="00321267" w14:paraId="08E464E2" w14:textId="31310C35" w:rsidTr="005E0BC8">
        <w:trPr>
          <w:trHeight w:val="233"/>
        </w:trPr>
        <w:tc>
          <w:tcPr>
            <w:tcW w:w="198" w:type="pct"/>
            <w:vMerge/>
            <w:shd w:val="clear" w:color="auto" w:fill="92D050"/>
          </w:tcPr>
          <w:p w14:paraId="7DB7DE08" w14:textId="77777777" w:rsidR="005E0BC8" w:rsidRPr="00321267" w:rsidRDefault="005E0BC8" w:rsidP="005E0BC8">
            <w:pPr>
              <w:pStyle w:val="TAC"/>
              <w:rPr>
                <w:rFonts w:cs="Arial"/>
                <w:bCs/>
                <w:szCs w:val="18"/>
              </w:rPr>
            </w:pPr>
          </w:p>
        </w:tc>
        <w:tc>
          <w:tcPr>
            <w:tcW w:w="401" w:type="pct"/>
            <w:vMerge/>
            <w:shd w:val="clear" w:color="auto" w:fill="92D050"/>
            <w:tcMar>
              <w:top w:w="15" w:type="dxa"/>
              <w:left w:w="81" w:type="dxa"/>
              <w:bottom w:w="0" w:type="dxa"/>
              <w:right w:w="81" w:type="dxa"/>
            </w:tcMar>
            <w:vAlign w:val="center"/>
          </w:tcPr>
          <w:p w14:paraId="11CDD9C9" w14:textId="77777777" w:rsidR="005E0BC8" w:rsidRDefault="005E0BC8" w:rsidP="005E0BC8">
            <w:pPr>
              <w:pStyle w:val="TAC"/>
              <w:rPr>
                <w:rFonts w:cs="Arial"/>
                <w:bCs/>
                <w:szCs w:val="18"/>
              </w:rPr>
            </w:pPr>
          </w:p>
        </w:tc>
        <w:tc>
          <w:tcPr>
            <w:tcW w:w="1100" w:type="pct"/>
            <w:shd w:val="clear" w:color="auto" w:fill="auto"/>
            <w:tcMar>
              <w:top w:w="15" w:type="dxa"/>
              <w:left w:w="81" w:type="dxa"/>
              <w:bottom w:w="0" w:type="dxa"/>
              <w:right w:w="81" w:type="dxa"/>
            </w:tcMar>
            <w:vAlign w:val="center"/>
          </w:tcPr>
          <w:p w14:paraId="2128B7AF" w14:textId="5A5E50C8" w:rsidR="005E0BC8" w:rsidRDefault="005E0BC8" w:rsidP="005E0BC8">
            <w:pPr>
              <w:pStyle w:val="TAC"/>
              <w:rPr>
                <w:rFonts w:cs="Arial"/>
                <w:bCs/>
                <w:color w:val="000000"/>
                <w:szCs w:val="18"/>
              </w:rPr>
            </w:pPr>
            <w:r>
              <w:rPr>
                <w:rFonts w:cs="Arial"/>
                <w:bCs/>
                <w:color w:val="000000"/>
                <w:szCs w:val="18"/>
              </w:rPr>
              <w:t>172~264</w:t>
            </w:r>
          </w:p>
        </w:tc>
        <w:tc>
          <w:tcPr>
            <w:tcW w:w="1100" w:type="pct"/>
          </w:tcPr>
          <w:p w14:paraId="321B68E0" w14:textId="18B854B4" w:rsidR="005E0BC8" w:rsidRDefault="005E0BC8" w:rsidP="005E0BC8">
            <w:pPr>
              <w:pStyle w:val="TAC"/>
              <w:rPr>
                <w:rFonts w:cs="Arial"/>
                <w:bCs/>
                <w:color w:val="000000"/>
                <w:szCs w:val="18"/>
              </w:rPr>
            </w:pPr>
            <w:r>
              <w:rPr>
                <w:rFonts w:cs="Arial"/>
                <w:bCs/>
                <w:szCs w:val="18"/>
              </w:rPr>
              <w:t>4096</w:t>
            </w:r>
          </w:p>
        </w:tc>
        <w:tc>
          <w:tcPr>
            <w:tcW w:w="1100" w:type="pct"/>
          </w:tcPr>
          <w:p w14:paraId="60932AF8" w14:textId="0ABB2606" w:rsidR="005E0BC8" w:rsidRDefault="005E0BC8" w:rsidP="005E0BC8">
            <w:pPr>
              <w:pStyle w:val="TAC"/>
              <w:rPr>
                <w:rFonts w:cs="Arial"/>
                <w:bCs/>
                <w:color w:val="000000"/>
                <w:szCs w:val="18"/>
              </w:rPr>
            </w:pPr>
            <w:r w:rsidRPr="006B67DF">
              <w:rPr>
                <w:rFonts w:cs="Arial"/>
                <w:bCs/>
                <w:color w:val="000000"/>
                <w:szCs w:val="18"/>
                <w:highlight w:val="green"/>
              </w:rPr>
              <w:t>4Tc</w:t>
            </w:r>
          </w:p>
        </w:tc>
        <w:tc>
          <w:tcPr>
            <w:tcW w:w="1100" w:type="pct"/>
          </w:tcPr>
          <w:p w14:paraId="41AE1B68" w14:textId="77777777" w:rsidR="005E0BC8" w:rsidRDefault="005E0BC8" w:rsidP="005E0BC8">
            <w:pPr>
              <w:pStyle w:val="TAC"/>
              <w:rPr>
                <w:rFonts w:cs="Arial"/>
                <w:bCs/>
                <w:color w:val="000000"/>
                <w:szCs w:val="18"/>
              </w:rPr>
            </w:pPr>
          </w:p>
        </w:tc>
      </w:tr>
    </w:tbl>
    <w:p w14:paraId="767CAC4A" w14:textId="28826832" w:rsidR="005E0BC8" w:rsidRDefault="005E0BC8" w:rsidP="0053547F">
      <w:pPr>
        <w:rPr>
          <w:lang w:eastAsia="zh-CN"/>
        </w:rPr>
      </w:pPr>
    </w:p>
    <w:p w14:paraId="029B7A76" w14:textId="0361AFBF" w:rsidR="00C60DD8" w:rsidRDefault="00C60DD8" w:rsidP="005E0BC8">
      <w:pPr>
        <w:jc w:val="both"/>
        <w:rPr>
          <w:iCs/>
          <w:lang w:val="en-US" w:eastAsia="zh-CN"/>
        </w:rPr>
      </w:pPr>
      <w:r>
        <w:rPr>
          <w:iCs/>
          <w:lang w:val="en-US" w:eastAsia="zh-CN"/>
        </w:rPr>
        <w:t>From the above table 2, we found that the granularity is decided by SCS, PRS BW and FR type and therefore there might be three options for consideration to define the RSTD report mapping table,</w:t>
      </w:r>
    </w:p>
    <w:tbl>
      <w:tblPr>
        <w:tblStyle w:val="TableGrid"/>
        <w:tblW w:w="0" w:type="auto"/>
        <w:tblLook w:val="04A0" w:firstRow="1" w:lastRow="0" w:firstColumn="1" w:lastColumn="0" w:noHBand="0" w:noVBand="1"/>
      </w:tblPr>
      <w:tblGrid>
        <w:gridCol w:w="9629"/>
      </w:tblGrid>
      <w:tr w:rsidR="00C60DD8" w14:paraId="69BD3AE3" w14:textId="77777777" w:rsidTr="00C60DD8">
        <w:tc>
          <w:tcPr>
            <w:tcW w:w="9629" w:type="dxa"/>
          </w:tcPr>
          <w:p w14:paraId="0EF7AFC7" w14:textId="77777777" w:rsidR="00C60DD8" w:rsidRDefault="00C60DD8" w:rsidP="00C60DD8">
            <w:pPr>
              <w:jc w:val="both"/>
              <w:rPr>
                <w:b/>
                <w:bCs/>
                <w:i/>
                <w:lang w:eastAsia="zh-CN"/>
              </w:rPr>
            </w:pPr>
            <w:r w:rsidRPr="00C60DD8">
              <w:rPr>
                <w:b/>
                <w:bCs/>
                <w:i/>
                <w:lang w:eastAsia="zh-CN"/>
              </w:rPr>
              <w:t xml:space="preserve">Option </w:t>
            </w:r>
            <w:r>
              <w:rPr>
                <w:b/>
                <w:bCs/>
                <w:i/>
                <w:lang w:eastAsia="zh-CN"/>
              </w:rPr>
              <w:t>1</w:t>
            </w:r>
            <w:r w:rsidRPr="00C60DD8">
              <w:rPr>
                <w:b/>
                <w:bCs/>
                <w:i/>
                <w:lang w:eastAsia="zh-CN"/>
              </w:rPr>
              <w:t>: differentiate by SCS</w:t>
            </w:r>
            <w:r>
              <w:rPr>
                <w:b/>
                <w:bCs/>
                <w:i/>
                <w:lang w:eastAsia="zh-CN"/>
              </w:rPr>
              <w:t xml:space="preserve">, </w:t>
            </w:r>
            <w:r w:rsidRPr="00C60DD8">
              <w:rPr>
                <w:b/>
                <w:bCs/>
                <w:i/>
                <w:lang w:eastAsia="zh-CN"/>
              </w:rPr>
              <w:t>BW</w:t>
            </w:r>
            <w:r>
              <w:rPr>
                <w:b/>
                <w:bCs/>
                <w:i/>
                <w:lang w:eastAsia="zh-CN"/>
              </w:rPr>
              <w:t xml:space="preserve"> and FR type</w:t>
            </w:r>
            <w:r w:rsidRPr="00C60DD8">
              <w:rPr>
                <w:b/>
                <w:bCs/>
                <w:i/>
                <w:lang w:eastAsia="zh-CN"/>
              </w:rPr>
              <w:t xml:space="preserve"> </w:t>
            </w:r>
          </w:p>
          <w:p w14:paraId="4F1F2EA6" w14:textId="77777777" w:rsidR="00C60DD8" w:rsidRPr="00C60DD8" w:rsidRDefault="00C60DD8" w:rsidP="00C60DD8">
            <w:pPr>
              <w:jc w:val="both"/>
              <w:rPr>
                <w:iCs/>
                <w:lang w:eastAsia="zh-CN"/>
              </w:rPr>
            </w:pPr>
            <w:r>
              <w:rPr>
                <w:iCs/>
                <w:lang w:eastAsia="zh-CN"/>
              </w:rPr>
              <w:t>Note: How to differentiate BW in RSTD report mapping table</w:t>
            </w:r>
            <w:r w:rsidRPr="00C60DD8">
              <w:rPr>
                <w:iCs/>
                <w:lang w:eastAsia="zh-CN"/>
              </w:rPr>
              <w:t xml:space="preserve"> might be based on accuracy requirement in which RAN4 may differentiate the accuracy performance associated with different BW sizes.</w:t>
            </w:r>
          </w:p>
          <w:p w14:paraId="7A4D6979" w14:textId="77777777" w:rsidR="00C60DD8" w:rsidRDefault="00C60DD8" w:rsidP="00C60DD8">
            <w:pPr>
              <w:jc w:val="both"/>
              <w:rPr>
                <w:b/>
                <w:bCs/>
                <w:i/>
                <w:lang w:eastAsia="zh-CN"/>
              </w:rPr>
            </w:pPr>
            <w:r>
              <w:rPr>
                <w:b/>
                <w:bCs/>
                <w:i/>
                <w:lang w:eastAsia="zh-CN"/>
              </w:rPr>
              <w:lastRenderedPageBreak/>
              <w:t xml:space="preserve">Option 2: </w:t>
            </w:r>
            <w:r w:rsidRPr="00C60DD8">
              <w:rPr>
                <w:b/>
                <w:bCs/>
                <w:i/>
                <w:lang w:eastAsia="zh-CN"/>
              </w:rPr>
              <w:t xml:space="preserve">differentiate by SCS </w:t>
            </w:r>
            <w:r>
              <w:rPr>
                <w:b/>
                <w:bCs/>
                <w:i/>
                <w:lang w:eastAsia="zh-CN"/>
              </w:rPr>
              <w:t xml:space="preserve">and FR </w:t>
            </w:r>
            <w:r w:rsidRPr="00C60DD8">
              <w:rPr>
                <w:b/>
                <w:bCs/>
                <w:i/>
                <w:lang w:eastAsia="zh-CN"/>
              </w:rPr>
              <w:t>only</w:t>
            </w:r>
            <w:r>
              <w:rPr>
                <w:b/>
                <w:bCs/>
                <w:i/>
                <w:lang w:eastAsia="zh-CN"/>
              </w:rPr>
              <w:t>,</w:t>
            </w:r>
            <w:r w:rsidRPr="00C60DD8">
              <w:rPr>
                <w:b/>
                <w:bCs/>
                <w:i/>
                <w:lang w:eastAsia="zh-CN"/>
              </w:rPr>
              <w:t xml:space="preserve"> and choose the finest</w:t>
            </w:r>
            <w:r>
              <w:rPr>
                <w:b/>
                <w:bCs/>
                <w:i/>
                <w:lang w:eastAsia="zh-CN"/>
              </w:rPr>
              <w:t xml:space="preserve"> or worst</w:t>
            </w:r>
            <w:r w:rsidRPr="00C60DD8">
              <w:rPr>
                <w:b/>
                <w:bCs/>
                <w:i/>
                <w:lang w:eastAsia="zh-CN"/>
              </w:rPr>
              <w:t xml:space="preserve"> granularity for each SCS among different BW</w:t>
            </w:r>
          </w:p>
          <w:p w14:paraId="06D438A1" w14:textId="77777777" w:rsidR="00C60DD8" w:rsidRDefault="00C60DD8" w:rsidP="00C60DD8">
            <w:pPr>
              <w:jc w:val="both"/>
              <w:rPr>
                <w:iCs/>
                <w:lang w:eastAsia="zh-CN"/>
              </w:rPr>
            </w:pPr>
            <w:r w:rsidRPr="00C60DD8">
              <w:rPr>
                <w:iCs/>
                <w:lang w:eastAsia="zh-CN"/>
              </w:rPr>
              <w:t xml:space="preserve">Note: </w:t>
            </w:r>
            <w:r>
              <w:rPr>
                <w:iCs/>
                <w:lang w:eastAsia="zh-CN"/>
              </w:rPr>
              <w:t>How to differentiate BW in RSTD report mapping table</w:t>
            </w:r>
            <w:r w:rsidRPr="00C60DD8">
              <w:rPr>
                <w:iCs/>
                <w:lang w:eastAsia="zh-CN"/>
              </w:rPr>
              <w:t xml:space="preserve"> might be based on accuracy requirement in which RAN4 may differentiate the accuracy performance associated with different BW sizes.</w:t>
            </w:r>
          </w:p>
          <w:p w14:paraId="168D1ABC" w14:textId="77777777" w:rsidR="00C60DD8" w:rsidRPr="00C60DD8" w:rsidRDefault="00C60DD8" w:rsidP="00C60DD8">
            <w:pPr>
              <w:jc w:val="both"/>
              <w:rPr>
                <w:iCs/>
                <w:lang w:eastAsia="zh-CN"/>
              </w:rPr>
            </w:pPr>
            <w:r>
              <w:rPr>
                <w:iCs/>
                <w:lang w:eastAsia="zh-CN"/>
              </w:rPr>
              <w:t xml:space="preserve">Note: RAN4 may choose finest or worst granularity among different BW for the group of identical SCS and identical FR </w:t>
            </w:r>
          </w:p>
          <w:p w14:paraId="3E475226" w14:textId="77777777" w:rsidR="00C60DD8" w:rsidRDefault="00C60DD8" w:rsidP="00C60DD8">
            <w:pPr>
              <w:jc w:val="both"/>
              <w:rPr>
                <w:b/>
                <w:bCs/>
                <w:i/>
                <w:lang w:eastAsia="zh-CN"/>
              </w:rPr>
            </w:pPr>
            <w:r w:rsidRPr="00C60DD8">
              <w:rPr>
                <w:b/>
                <w:bCs/>
                <w:i/>
                <w:lang w:eastAsia="zh-CN"/>
              </w:rPr>
              <w:t>Option 3: differentiate by FR</w:t>
            </w:r>
            <w:r>
              <w:rPr>
                <w:b/>
                <w:bCs/>
                <w:i/>
                <w:lang w:eastAsia="zh-CN"/>
              </w:rPr>
              <w:t xml:space="preserve"> and choose the finest or worst granularity within each FR</w:t>
            </w:r>
          </w:p>
          <w:p w14:paraId="18E6CFC3" w14:textId="6B4D00C9" w:rsidR="00C60DD8" w:rsidRPr="00C60DD8" w:rsidRDefault="00C60DD8" w:rsidP="005E0BC8">
            <w:pPr>
              <w:jc w:val="both"/>
              <w:rPr>
                <w:iCs/>
                <w:lang w:eastAsia="zh-CN"/>
              </w:rPr>
            </w:pPr>
            <w:r>
              <w:rPr>
                <w:iCs/>
                <w:lang w:eastAsia="zh-CN"/>
              </w:rPr>
              <w:t xml:space="preserve">Note: RAN4 may choose finest or worst granularity among different BW and SCS for each FR </w:t>
            </w:r>
          </w:p>
        </w:tc>
      </w:tr>
    </w:tbl>
    <w:p w14:paraId="7758F043" w14:textId="77777777" w:rsidR="00C60DD8" w:rsidRDefault="00C60DD8" w:rsidP="005E0BC8">
      <w:pPr>
        <w:jc w:val="both"/>
        <w:rPr>
          <w:iCs/>
          <w:lang w:val="en-US" w:eastAsia="zh-CN"/>
        </w:rPr>
      </w:pPr>
    </w:p>
    <w:p w14:paraId="7523E574" w14:textId="1EE9D089" w:rsidR="00470941" w:rsidRDefault="00C60DD8" w:rsidP="005E0BC8">
      <w:pPr>
        <w:jc w:val="both"/>
        <w:rPr>
          <w:iCs/>
          <w:lang w:eastAsia="zh-CN"/>
        </w:rPr>
      </w:pPr>
      <w:r>
        <w:rPr>
          <w:iCs/>
          <w:lang w:eastAsia="zh-CN"/>
        </w:rPr>
        <w:t xml:space="preserve">The option 1 is the most precise way to define the mapping table but it will make the mapping table very complicated to standardize and very difficult to interpret. </w:t>
      </w:r>
      <w:r w:rsidR="00470941">
        <w:rPr>
          <w:iCs/>
          <w:lang w:eastAsia="zh-CN"/>
        </w:rPr>
        <w:t>Option 3 is the simplest way to define the requirement, however, if we choose the finest granularity in each FR it will be too tight for UE with low SCS. For instance, in FR1, if we choose 16Tc as the baseline granularity for mapping table, the UE who’s working on SCS=15kHz may need 8192 FFT to achieve so fine granularity and it’s not realistic. Similar situation for FR2 60kHz case, if we choose 4Tc as the baseline granularity for mapping table, the UE who’s working on SCS=60kHz may need 8192 FFT to achieve so fine granularity and it’s not realistic. So as a compromise, option 2 would be the best choice to define the RSTD report mapping table, i.e., define</w:t>
      </w:r>
      <w:r w:rsidR="006B67DF">
        <w:rPr>
          <w:iCs/>
          <w:lang w:eastAsia="zh-CN"/>
        </w:rPr>
        <w:t xml:space="preserve"> the</w:t>
      </w:r>
      <w:r w:rsidR="006B67DF" w:rsidRPr="006B67DF">
        <w:rPr>
          <w:iCs/>
          <w:lang w:eastAsia="zh-CN"/>
        </w:rPr>
        <w:t xml:space="preserve"> </w:t>
      </w:r>
      <w:r w:rsidR="006B67DF">
        <w:rPr>
          <w:iCs/>
          <w:lang w:eastAsia="zh-CN"/>
        </w:rPr>
        <w:t>RSTD report mapping table per SCS in each FR, and also we propose to choose the finest granularity within a SCS to achieve the reliable positioning quantization performance (in LTE 1.4MHz and 20MHz are sharing the same RSTD mapping table).</w:t>
      </w:r>
    </w:p>
    <w:p w14:paraId="0AF1CEEC" w14:textId="23E0B53B" w:rsidR="00D05BE1" w:rsidRPr="00D05BE1" w:rsidRDefault="00D05BE1" w:rsidP="00D05BE1">
      <w:pPr>
        <w:jc w:val="both"/>
        <w:rPr>
          <w:iCs/>
          <w:lang w:eastAsia="zh-CN"/>
        </w:rPr>
      </w:pPr>
      <w:r w:rsidRPr="00D05BE1">
        <w:rPr>
          <w:iCs/>
          <w:lang w:eastAsia="zh-CN"/>
        </w:rPr>
        <w:t xml:space="preserve">In last meeting there was some discussion also for the k value, and this k is up to the UE time granularity. Even though we can derive the baseline granularity based on BW/SCS/FFT-size, the oversampling rate or higher FFT is UE capability based. And </w:t>
      </w:r>
      <w:proofErr w:type="gramStart"/>
      <w:r w:rsidRPr="00D05BE1">
        <w:rPr>
          <w:iCs/>
          <w:lang w:eastAsia="zh-CN"/>
        </w:rPr>
        <w:t>therefore</w:t>
      </w:r>
      <w:proofErr w:type="gramEnd"/>
      <w:r w:rsidRPr="00D05BE1">
        <w:rPr>
          <w:iCs/>
          <w:lang w:eastAsia="zh-CN"/>
        </w:rPr>
        <w:t xml:space="preserve"> we propose to define k as a UE capability and let UE to indicate this capability to network. After network get the UE capability of k, network can only configure the k equal or larger than </w:t>
      </w:r>
      <w:r>
        <w:rPr>
          <w:iCs/>
          <w:lang w:eastAsia="zh-CN"/>
        </w:rPr>
        <w:t>the UE reported k</w:t>
      </w:r>
      <w:r w:rsidRPr="00D05BE1">
        <w:rPr>
          <w:iCs/>
          <w:lang w:eastAsia="zh-CN"/>
        </w:rPr>
        <w:t xml:space="preserve">, i.e., equal or rougher granularity. </w:t>
      </w:r>
    </w:p>
    <w:p w14:paraId="78D71E90" w14:textId="7AC8E4F6" w:rsidR="005E0BC8" w:rsidRDefault="00C60DD8" w:rsidP="005E0BC8">
      <w:pPr>
        <w:jc w:val="both"/>
        <w:rPr>
          <w:iCs/>
          <w:lang w:eastAsia="zh-CN"/>
        </w:rPr>
      </w:pPr>
      <w:r>
        <w:rPr>
          <w:iCs/>
          <w:lang w:eastAsia="zh-CN"/>
        </w:rPr>
        <w:t xml:space="preserve">With this approach, the specification will be relatively </w:t>
      </w:r>
      <w:proofErr w:type="gramStart"/>
      <w:r>
        <w:rPr>
          <w:iCs/>
          <w:lang w:eastAsia="zh-CN"/>
        </w:rPr>
        <w:t>simple</w:t>
      </w:r>
      <w:proofErr w:type="gramEnd"/>
      <w:r>
        <w:rPr>
          <w:iCs/>
          <w:lang w:eastAsia="zh-CN"/>
        </w:rPr>
        <w:t xml:space="preserve"> and the quantization gain </w:t>
      </w:r>
      <w:r>
        <w:rPr>
          <w:rFonts w:hint="eastAsia"/>
          <w:iCs/>
          <w:lang w:eastAsia="zh-CN"/>
        </w:rPr>
        <w:t>can</w:t>
      </w:r>
      <w:r>
        <w:rPr>
          <w:iCs/>
          <w:lang w:val="en-US" w:eastAsia="zh-CN"/>
        </w:rPr>
        <w:t xml:space="preserve"> </w:t>
      </w:r>
      <w:r>
        <w:rPr>
          <w:iCs/>
          <w:lang w:eastAsia="zh-CN"/>
        </w:rPr>
        <w:t>also maintain at a relative good level.</w:t>
      </w:r>
    </w:p>
    <w:p w14:paraId="10B22B0C" w14:textId="0822D665" w:rsidR="00C60DD8" w:rsidRDefault="00C60DD8" w:rsidP="005E0BC8">
      <w:pPr>
        <w:jc w:val="both"/>
        <w:rPr>
          <w:b/>
          <w:bCs/>
          <w:i/>
          <w:lang w:eastAsia="zh-CN"/>
        </w:rPr>
      </w:pPr>
      <w:r w:rsidRPr="00C60DD8">
        <w:rPr>
          <w:b/>
          <w:bCs/>
          <w:i/>
          <w:lang w:eastAsia="zh-CN"/>
        </w:rPr>
        <w:t xml:space="preserve">Proposal 1: The RSTD report mapping table will </w:t>
      </w:r>
      <w:r w:rsidR="006B67DF">
        <w:rPr>
          <w:b/>
          <w:bCs/>
          <w:i/>
          <w:lang w:eastAsia="zh-CN"/>
        </w:rPr>
        <w:t>be defined per SCS per FR</w:t>
      </w:r>
      <w:r w:rsidR="00BF0F3E">
        <w:rPr>
          <w:b/>
          <w:bCs/>
          <w:i/>
          <w:lang w:eastAsia="zh-CN"/>
        </w:rPr>
        <w:t xml:space="preserve"> (or per k value)</w:t>
      </w:r>
      <w:r w:rsidRPr="00C60DD8">
        <w:rPr>
          <w:b/>
          <w:bCs/>
          <w:i/>
          <w:lang w:eastAsia="zh-CN"/>
        </w:rPr>
        <w:t xml:space="preserve"> and choose the finest granularity </w:t>
      </w:r>
      <w:r w:rsidR="006B67DF">
        <w:rPr>
          <w:b/>
          <w:bCs/>
          <w:i/>
          <w:lang w:eastAsia="zh-CN"/>
        </w:rPr>
        <w:t xml:space="preserve">among different BWs </w:t>
      </w:r>
      <w:r w:rsidRPr="00C60DD8">
        <w:rPr>
          <w:b/>
          <w:bCs/>
          <w:i/>
          <w:lang w:eastAsia="zh-CN"/>
        </w:rPr>
        <w:t xml:space="preserve">within each </w:t>
      </w:r>
      <w:r w:rsidR="006B67DF">
        <w:rPr>
          <w:b/>
          <w:bCs/>
          <w:i/>
          <w:lang w:eastAsia="zh-CN"/>
        </w:rPr>
        <w:t>SCS</w:t>
      </w:r>
      <w:r w:rsidRPr="00C60DD8">
        <w:rPr>
          <w:b/>
          <w:bCs/>
          <w:i/>
          <w:lang w:eastAsia="zh-CN"/>
        </w:rPr>
        <w:t>.</w:t>
      </w:r>
    </w:p>
    <w:p w14:paraId="3B879DD5" w14:textId="65C4A40F" w:rsidR="00D05BE1" w:rsidRPr="00C60DD8" w:rsidRDefault="00D05BE1" w:rsidP="005E0BC8">
      <w:pPr>
        <w:jc w:val="both"/>
        <w:rPr>
          <w:b/>
          <w:bCs/>
          <w:i/>
          <w:lang w:eastAsia="zh-CN"/>
        </w:rPr>
      </w:pPr>
      <w:r>
        <w:rPr>
          <w:b/>
          <w:bCs/>
          <w:i/>
          <w:lang w:eastAsia="zh-CN"/>
        </w:rPr>
        <w:t>Proposal 2: UE will report k as a granularity capability to network, and network is expected to configure k equal to or larger than UE reported k for the RSTD reporting mapping.</w:t>
      </w:r>
    </w:p>
    <w:p w14:paraId="35FA8451" w14:textId="5B906C11" w:rsidR="006B67DF" w:rsidRPr="006B67DF" w:rsidRDefault="00C60DD8" w:rsidP="005E0BC8">
      <w:pPr>
        <w:jc w:val="both"/>
        <w:rPr>
          <w:iCs/>
          <w:lang w:eastAsia="zh-CN"/>
        </w:rPr>
      </w:pPr>
      <w:r>
        <w:rPr>
          <w:iCs/>
          <w:lang w:eastAsia="zh-CN"/>
        </w:rPr>
        <w:t xml:space="preserve">With the proposal 1, the basic granularity can be </w:t>
      </w:r>
      <w:r w:rsidR="006B67DF">
        <w:rPr>
          <w:iCs/>
          <w:lang w:eastAsia="zh-CN"/>
        </w:rPr>
        <w:t>summarized in table 3</w:t>
      </w:r>
      <w:r w:rsidR="005E0BC8">
        <w:rPr>
          <w:iCs/>
          <w:lang w:eastAsia="zh-CN"/>
        </w:rPr>
        <w:t>.</w:t>
      </w:r>
      <w:r>
        <w:rPr>
          <w:iCs/>
          <w:lang w:eastAsia="zh-CN"/>
        </w:rPr>
        <w:t xml:space="preserve"> </w:t>
      </w:r>
    </w:p>
    <w:p w14:paraId="048889AA" w14:textId="1F04B313" w:rsidR="00C60DD8" w:rsidRDefault="00C60DD8" w:rsidP="005E0BC8">
      <w:pPr>
        <w:jc w:val="both"/>
        <w:rPr>
          <w:b/>
          <w:bCs/>
          <w:i/>
          <w:lang w:eastAsia="zh-CN"/>
        </w:rPr>
      </w:pPr>
      <w:r w:rsidRPr="00C60DD8">
        <w:rPr>
          <w:b/>
          <w:bCs/>
          <w:i/>
          <w:lang w:eastAsia="zh-CN"/>
        </w:rPr>
        <w:t xml:space="preserve">Proposal </w:t>
      </w:r>
      <w:r w:rsidR="00D94FC9">
        <w:rPr>
          <w:b/>
          <w:bCs/>
          <w:i/>
          <w:lang w:eastAsia="zh-CN"/>
        </w:rPr>
        <w:t>3</w:t>
      </w:r>
      <w:r w:rsidRPr="00C60DD8">
        <w:rPr>
          <w:b/>
          <w:bCs/>
          <w:i/>
          <w:lang w:eastAsia="zh-CN"/>
        </w:rPr>
        <w:t xml:space="preserve">: The basic granularity of RSTD report mapping table is </w:t>
      </w:r>
      <w:r w:rsidR="006B67DF">
        <w:rPr>
          <w:b/>
          <w:bCs/>
          <w:i/>
          <w:lang w:eastAsia="zh-CN"/>
        </w:rPr>
        <w:t>as defined in table 3</w:t>
      </w:r>
      <w:r w:rsidRPr="00C60DD8">
        <w:rPr>
          <w:b/>
          <w:bCs/>
          <w:i/>
          <w:lang w:eastAsia="zh-CN"/>
        </w:rPr>
        <w:t>.</w:t>
      </w:r>
    </w:p>
    <w:p w14:paraId="1A01EB9C" w14:textId="7FB1C91E" w:rsidR="006B67DF" w:rsidRDefault="006B67DF" w:rsidP="006B67DF">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bas</w:t>
      </w:r>
      <w:r w:rsidR="00932512">
        <w:t>ic</w:t>
      </w:r>
      <w:r>
        <w:t xml:space="preserve"> time chip granularity without oversampling for different SCS</w:t>
      </w:r>
    </w:p>
    <w:tbl>
      <w:tblPr>
        <w:tblpPr w:leftFromText="142" w:rightFromText="142" w:vertAnchor="text" w:tblpXSpec="center" w:tblpY="1"/>
        <w:tblOverlap w:val="never"/>
        <w:tblW w:w="2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12"/>
        <w:gridCol w:w="1039"/>
        <w:gridCol w:w="2851"/>
      </w:tblGrid>
      <w:tr w:rsidR="006B67DF" w14:paraId="6E37DE76" w14:textId="77777777" w:rsidTr="00DB5CAA">
        <w:trPr>
          <w:trHeight w:val="193"/>
        </w:trPr>
        <w:tc>
          <w:tcPr>
            <w:tcW w:w="1762" w:type="pct"/>
            <w:gridSpan w:val="2"/>
            <w:shd w:val="clear" w:color="auto" w:fill="92D050"/>
            <w:vAlign w:val="center"/>
          </w:tcPr>
          <w:p w14:paraId="56B876BE" w14:textId="77777777" w:rsidR="006B67DF" w:rsidRPr="00321267" w:rsidRDefault="006B67DF" w:rsidP="00DB5CAA">
            <w:pPr>
              <w:pStyle w:val="TAH"/>
              <w:rPr>
                <w:rFonts w:cs="Arial"/>
                <w:b w:val="0"/>
                <w:bCs/>
                <w:szCs w:val="18"/>
              </w:rPr>
            </w:pPr>
            <w:r w:rsidRPr="00321267">
              <w:rPr>
                <w:rFonts w:cs="Arial"/>
                <w:b w:val="0"/>
                <w:bCs/>
                <w:szCs w:val="18"/>
                <w:shd w:val="clear" w:color="auto" w:fill="92D050"/>
              </w:rPr>
              <w:t>FFT size without</w:t>
            </w:r>
            <w:r w:rsidRPr="00321267">
              <w:rPr>
                <w:rFonts w:cs="Arial"/>
                <w:b w:val="0"/>
                <w:bCs/>
                <w:szCs w:val="18"/>
              </w:rPr>
              <w:t xml:space="preserve"> OS</w:t>
            </w:r>
          </w:p>
        </w:tc>
        <w:tc>
          <w:tcPr>
            <w:tcW w:w="3238" w:type="pct"/>
            <w:shd w:val="clear" w:color="auto" w:fill="92D050"/>
            <w:vAlign w:val="center"/>
          </w:tcPr>
          <w:p w14:paraId="7DB04444" w14:textId="77777777" w:rsidR="006B67DF" w:rsidRDefault="006B67DF" w:rsidP="00DB5CAA">
            <w:pPr>
              <w:pStyle w:val="TAH"/>
              <w:rPr>
                <w:rFonts w:cs="Arial"/>
                <w:b w:val="0"/>
                <w:bCs/>
                <w:szCs w:val="18"/>
              </w:rPr>
            </w:pPr>
            <w:r>
              <w:rPr>
                <w:rFonts w:cs="Arial"/>
                <w:b w:val="0"/>
                <w:bCs/>
                <w:szCs w:val="18"/>
              </w:rPr>
              <w:t>Basic time chip granularity without oversampling</w:t>
            </w:r>
          </w:p>
        </w:tc>
      </w:tr>
      <w:tr w:rsidR="006B67DF" w14:paraId="219CC856" w14:textId="77777777" w:rsidTr="00DB5CAA">
        <w:trPr>
          <w:trHeight w:val="20"/>
        </w:trPr>
        <w:tc>
          <w:tcPr>
            <w:tcW w:w="582" w:type="pct"/>
            <w:vMerge w:val="restart"/>
            <w:shd w:val="clear" w:color="auto" w:fill="92D050"/>
            <w:vAlign w:val="center"/>
          </w:tcPr>
          <w:p w14:paraId="705E3526" w14:textId="77777777" w:rsidR="006B67DF" w:rsidRPr="00321267" w:rsidRDefault="006B67DF" w:rsidP="00DB5CAA">
            <w:pPr>
              <w:pStyle w:val="TAC"/>
              <w:rPr>
                <w:rFonts w:cs="Arial"/>
                <w:bCs/>
                <w:szCs w:val="18"/>
              </w:rPr>
            </w:pPr>
            <w:r>
              <w:rPr>
                <w:rFonts w:cs="Arial"/>
                <w:bCs/>
                <w:szCs w:val="18"/>
              </w:rPr>
              <w:t xml:space="preserve">SCS FR1 </w:t>
            </w:r>
          </w:p>
        </w:tc>
        <w:tc>
          <w:tcPr>
            <w:tcW w:w="1180" w:type="pct"/>
            <w:shd w:val="clear" w:color="auto" w:fill="92D050"/>
            <w:tcMar>
              <w:top w:w="15" w:type="dxa"/>
              <w:left w:w="81" w:type="dxa"/>
              <w:bottom w:w="0" w:type="dxa"/>
              <w:right w:w="81" w:type="dxa"/>
            </w:tcMar>
            <w:vAlign w:val="center"/>
            <w:hideMark/>
          </w:tcPr>
          <w:p w14:paraId="6929DC60" w14:textId="77777777" w:rsidR="006B67DF" w:rsidRPr="00321267" w:rsidRDefault="006B67DF" w:rsidP="00DB5CAA">
            <w:pPr>
              <w:pStyle w:val="TAC"/>
              <w:rPr>
                <w:rFonts w:cs="Arial"/>
                <w:bCs/>
                <w:szCs w:val="18"/>
              </w:rPr>
            </w:pPr>
            <w:r w:rsidRPr="00321267">
              <w:rPr>
                <w:rFonts w:cs="Arial"/>
                <w:bCs/>
                <w:szCs w:val="18"/>
              </w:rPr>
              <w:t>15kHz</w:t>
            </w:r>
          </w:p>
        </w:tc>
        <w:tc>
          <w:tcPr>
            <w:tcW w:w="3238" w:type="pct"/>
          </w:tcPr>
          <w:p w14:paraId="05F84C89" w14:textId="3B4A0327" w:rsidR="006B67DF" w:rsidRDefault="006B67DF" w:rsidP="00DB5CAA">
            <w:pPr>
              <w:pStyle w:val="TAC"/>
              <w:rPr>
                <w:rFonts w:cs="Arial"/>
                <w:bCs/>
                <w:szCs w:val="18"/>
              </w:rPr>
            </w:pPr>
            <w:r w:rsidRPr="006B67DF">
              <w:rPr>
                <w:rFonts w:cs="Arial"/>
                <w:bCs/>
                <w:szCs w:val="18"/>
                <w:highlight w:val="green"/>
              </w:rPr>
              <w:t>32Tc</w:t>
            </w:r>
            <w:r w:rsidR="00D05BE1">
              <w:rPr>
                <w:rFonts w:cs="Arial"/>
                <w:bCs/>
                <w:szCs w:val="18"/>
              </w:rPr>
              <w:t xml:space="preserve"> </w:t>
            </w:r>
          </w:p>
        </w:tc>
      </w:tr>
      <w:tr w:rsidR="006B67DF" w14:paraId="7452F7B3" w14:textId="77777777" w:rsidTr="00DB5CAA">
        <w:trPr>
          <w:trHeight w:val="20"/>
        </w:trPr>
        <w:tc>
          <w:tcPr>
            <w:tcW w:w="582" w:type="pct"/>
            <w:vMerge/>
            <w:shd w:val="clear" w:color="auto" w:fill="92D050"/>
          </w:tcPr>
          <w:p w14:paraId="16BE574C"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1F27C019" w14:textId="77777777" w:rsidR="006B67DF" w:rsidRPr="00321267" w:rsidRDefault="006B67DF" w:rsidP="00DB5CAA">
            <w:pPr>
              <w:pStyle w:val="TAC"/>
              <w:rPr>
                <w:rFonts w:cs="Arial"/>
                <w:bCs/>
                <w:szCs w:val="18"/>
              </w:rPr>
            </w:pPr>
            <w:r w:rsidRPr="00321267">
              <w:rPr>
                <w:rFonts w:cs="Arial"/>
                <w:bCs/>
                <w:szCs w:val="18"/>
              </w:rPr>
              <w:t>30kHz</w:t>
            </w:r>
          </w:p>
        </w:tc>
        <w:tc>
          <w:tcPr>
            <w:tcW w:w="3238" w:type="pct"/>
          </w:tcPr>
          <w:p w14:paraId="53014F7B" w14:textId="52B66B95" w:rsidR="006B67DF" w:rsidRDefault="006B67DF" w:rsidP="00DB5CAA">
            <w:pPr>
              <w:pStyle w:val="TAC"/>
              <w:rPr>
                <w:rFonts w:cs="Arial"/>
                <w:bCs/>
                <w:szCs w:val="18"/>
              </w:rPr>
            </w:pPr>
            <w:r w:rsidRPr="006B67DF">
              <w:rPr>
                <w:rFonts w:cs="Arial"/>
                <w:bCs/>
                <w:szCs w:val="18"/>
                <w:highlight w:val="green"/>
              </w:rPr>
              <w:t>16Tc</w:t>
            </w:r>
            <w:r w:rsidR="00D05BE1">
              <w:rPr>
                <w:rFonts w:cs="Arial"/>
                <w:bCs/>
                <w:szCs w:val="18"/>
              </w:rPr>
              <w:t xml:space="preserve"> </w:t>
            </w:r>
          </w:p>
        </w:tc>
      </w:tr>
      <w:tr w:rsidR="006B67DF" w14:paraId="5B42132B" w14:textId="77777777" w:rsidTr="00DB5CAA">
        <w:trPr>
          <w:trHeight w:val="20"/>
        </w:trPr>
        <w:tc>
          <w:tcPr>
            <w:tcW w:w="582" w:type="pct"/>
            <w:vMerge/>
            <w:shd w:val="clear" w:color="auto" w:fill="92D050"/>
          </w:tcPr>
          <w:p w14:paraId="2DF57BF3"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3DA0DEBD" w14:textId="77777777" w:rsidR="006B67DF" w:rsidRPr="00321267" w:rsidRDefault="006B67DF" w:rsidP="00DB5CAA">
            <w:pPr>
              <w:pStyle w:val="TAC"/>
              <w:rPr>
                <w:rFonts w:cs="Arial"/>
                <w:bCs/>
                <w:szCs w:val="18"/>
              </w:rPr>
            </w:pPr>
            <w:r w:rsidRPr="00321267">
              <w:rPr>
                <w:rFonts w:cs="Arial"/>
                <w:bCs/>
                <w:szCs w:val="18"/>
              </w:rPr>
              <w:t>60kHz</w:t>
            </w:r>
          </w:p>
        </w:tc>
        <w:tc>
          <w:tcPr>
            <w:tcW w:w="3238" w:type="pct"/>
          </w:tcPr>
          <w:p w14:paraId="5F8DBABF" w14:textId="547CCC4C" w:rsidR="006B67DF" w:rsidRDefault="006B67DF" w:rsidP="00DB5CAA">
            <w:pPr>
              <w:pStyle w:val="TAC"/>
              <w:rPr>
                <w:rFonts w:cs="Arial"/>
                <w:bCs/>
                <w:szCs w:val="18"/>
              </w:rPr>
            </w:pPr>
            <w:r w:rsidRPr="006B67DF">
              <w:rPr>
                <w:rFonts w:cs="Arial"/>
                <w:bCs/>
                <w:szCs w:val="18"/>
                <w:highlight w:val="green"/>
              </w:rPr>
              <w:t>16Tc</w:t>
            </w:r>
            <w:r w:rsidR="00D05BE1">
              <w:rPr>
                <w:rFonts w:cs="Arial"/>
                <w:bCs/>
                <w:szCs w:val="18"/>
              </w:rPr>
              <w:t xml:space="preserve"> </w:t>
            </w:r>
          </w:p>
        </w:tc>
      </w:tr>
      <w:tr w:rsidR="006B67DF" w14:paraId="669CFC29" w14:textId="77777777" w:rsidTr="00DB5CAA">
        <w:trPr>
          <w:trHeight w:val="20"/>
        </w:trPr>
        <w:tc>
          <w:tcPr>
            <w:tcW w:w="582" w:type="pct"/>
            <w:vMerge w:val="restart"/>
            <w:shd w:val="clear" w:color="auto" w:fill="92D050"/>
            <w:vAlign w:val="center"/>
          </w:tcPr>
          <w:p w14:paraId="10E63409" w14:textId="77777777" w:rsidR="006B67DF" w:rsidRPr="00321267" w:rsidRDefault="006B67DF" w:rsidP="00DB5CAA">
            <w:pPr>
              <w:pStyle w:val="TAC"/>
              <w:rPr>
                <w:rFonts w:cs="Arial"/>
                <w:bCs/>
                <w:szCs w:val="18"/>
              </w:rPr>
            </w:pPr>
            <w:r>
              <w:rPr>
                <w:rFonts w:cs="Arial"/>
                <w:bCs/>
                <w:szCs w:val="18"/>
              </w:rPr>
              <w:t>SCS FR2</w:t>
            </w:r>
          </w:p>
        </w:tc>
        <w:tc>
          <w:tcPr>
            <w:tcW w:w="1180" w:type="pct"/>
            <w:shd w:val="clear" w:color="auto" w:fill="92D050"/>
            <w:tcMar>
              <w:top w:w="15" w:type="dxa"/>
              <w:left w:w="81" w:type="dxa"/>
              <w:bottom w:w="0" w:type="dxa"/>
              <w:right w:w="81" w:type="dxa"/>
            </w:tcMar>
            <w:vAlign w:val="center"/>
          </w:tcPr>
          <w:p w14:paraId="6A6707D2" w14:textId="77777777" w:rsidR="006B67DF" w:rsidRPr="00321267" w:rsidRDefault="006B67DF" w:rsidP="00DB5CAA">
            <w:pPr>
              <w:pStyle w:val="TAC"/>
              <w:rPr>
                <w:rFonts w:cs="Arial"/>
                <w:bCs/>
                <w:szCs w:val="18"/>
              </w:rPr>
            </w:pPr>
            <w:r>
              <w:rPr>
                <w:rFonts w:cs="Arial"/>
                <w:bCs/>
                <w:szCs w:val="18"/>
              </w:rPr>
              <w:t>60kHz</w:t>
            </w:r>
          </w:p>
        </w:tc>
        <w:tc>
          <w:tcPr>
            <w:tcW w:w="3238" w:type="pct"/>
          </w:tcPr>
          <w:p w14:paraId="0DA3F93B" w14:textId="77777777" w:rsidR="006B67DF" w:rsidRDefault="006B67DF" w:rsidP="00DB5CAA">
            <w:pPr>
              <w:pStyle w:val="TAC"/>
              <w:rPr>
                <w:rFonts w:cs="Arial"/>
                <w:bCs/>
                <w:color w:val="000000"/>
                <w:szCs w:val="18"/>
              </w:rPr>
            </w:pPr>
            <w:r w:rsidRPr="006B67DF">
              <w:rPr>
                <w:rFonts w:cs="Arial"/>
                <w:bCs/>
                <w:color w:val="000000"/>
                <w:szCs w:val="18"/>
                <w:highlight w:val="green"/>
              </w:rPr>
              <w:t>8Tc</w:t>
            </w:r>
          </w:p>
        </w:tc>
      </w:tr>
      <w:tr w:rsidR="006B67DF" w14:paraId="0FADEA79" w14:textId="77777777" w:rsidTr="00DB5CAA">
        <w:trPr>
          <w:trHeight w:val="20"/>
        </w:trPr>
        <w:tc>
          <w:tcPr>
            <w:tcW w:w="582" w:type="pct"/>
            <w:vMerge/>
            <w:shd w:val="clear" w:color="auto" w:fill="92D050"/>
          </w:tcPr>
          <w:p w14:paraId="2F82A5C9"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tcPr>
          <w:p w14:paraId="421ED148" w14:textId="77777777" w:rsidR="006B67DF" w:rsidRPr="00321267" w:rsidRDefault="006B67DF" w:rsidP="00DB5CAA">
            <w:pPr>
              <w:pStyle w:val="TAC"/>
              <w:rPr>
                <w:rFonts w:cs="Arial"/>
                <w:bCs/>
                <w:szCs w:val="18"/>
              </w:rPr>
            </w:pPr>
            <w:r>
              <w:rPr>
                <w:rFonts w:cs="Arial"/>
                <w:bCs/>
                <w:szCs w:val="18"/>
              </w:rPr>
              <w:t>120kHz</w:t>
            </w:r>
          </w:p>
        </w:tc>
        <w:tc>
          <w:tcPr>
            <w:tcW w:w="3238" w:type="pct"/>
          </w:tcPr>
          <w:p w14:paraId="334F9904" w14:textId="77777777" w:rsidR="006B67DF" w:rsidRDefault="006B67DF" w:rsidP="00DB5CAA">
            <w:pPr>
              <w:pStyle w:val="TAC"/>
              <w:rPr>
                <w:rFonts w:cs="Arial"/>
                <w:bCs/>
                <w:color w:val="000000"/>
                <w:szCs w:val="18"/>
              </w:rPr>
            </w:pPr>
            <w:r w:rsidRPr="006B67DF">
              <w:rPr>
                <w:rFonts w:cs="Arial"/>
                <w:bCs/>
                <w:color w:val="000000"/>
                <w:szCs w:val="18"/>
                <w:highlight w:val="green"/>
              </w:rPr>
              <w:t>4Tc</w:t>
            </w:r>
          </w:p>
        </w:tc>
      </w:tr>
    </w:tbl>
    <w:p w14:paraId="1E08EA64" w14:textId="77777777" w:rsidR="006B67DF" w:rsidRDefault="006B67DF" w:rsidP="006B67DF">
      <w:pPr>
        <w:jc w:val="both"/>
        <w:rPr>
          <w:iCs/>
          <w:lang w:eastAsia="zh-CN"/>
        </w:rPr>
      </w:pPr>
    </w:p>
    <w:p w14:paraId="5714CE47" w14:textId="77777777" w:rsidR="006B67DF" w:rsidRDefault="006B67DF" w:rsidP="006B67DF">
      <w:pPr>
        <w:jc w:val="both"/>
        <w:rPr>
          <w:b/>
          <w:bCs/>
          <w:i/>
          <w:lang w:eastAsia="zh-CN"/>
        </w:rPr>
      </w:pPr>
    </w:p>
    <w:p w14:paraId="543A4C5D" w14:textId="77777777" w:rsidR="006B67DF" w:rsidRDefault="006B67DF" w:rsidP="006B67DF">
      <w:pPr>
        <w:jc w:val="both"/>
        <w:rPr>
          <w:b/>
          <w:bCs/>
          <w:i/>
          <w:lang w:eastAsia="zh-CN"/>
        </w:rPr>
      </w:pPr>
    </w:p>
    <w:p w14:paraId="3BA03FA6" w14:textId="77777777" w:rsidR="006B67DF" w:rsidRPr="00C60DD8" w:rsidRDefault="006B67DF" w:rsidP="005E0BC8">
      <w:pPr>
        <w:jc w:val="both"/>
        <w:rPr>
          <w:b/>
          <w:bCs/>
          <w:i/>
          <w:lang w:eastAsia="zh-CN"/>
        </w:rPr>
      </w:pPr>
    </w:p>
    <w:p w14:paraId="3F258F56" w14:textId="77777777" w:rsidR="00C23B63" w:rsidRDefault="00C23B63" w:rsidP="005E0BC8">
      <w:pPr>
        <w:jc w:val="both"/>
        <w:rPr>
          <w:iCs/>
          <w:lang w:eastAsia="zh-CN"/>
        </w:rPr>
      </w:pPr>
    </w:p>
    <w:p w14:paraId="0194B730" w14:textId="3209DB0F" w:rsidR="00C60DD8" w:rsidRDefault="00C60DD8" w:rsidP="005E0BC8">
      <w:pPr>
        <w:jc w:val="both"/>
      </w:pPr>
      <w:r>
        <w:rPr>
          <w:iCs/>
          <w:lang w:eastAsia="zh-CN"/>
        </w:rPr>
        <w:t xml:space="preserve">Since in LTE we have oversampling rate 2 </w:t>
      </w:r>
      <w:r>
        <w:rPr>
          <w:lang w:eastAsia="zh-CN"/>
        </w:rPr>
        <w:t xml:space="preserve">for </w:t>
      </w:r>
      <w:r w:rsidRPr="00241959">
        <w:rPr>
          <w:rFonts w:cs="v3.7.0"/>
          <w:lang w:val="en-US"/>
        </w:rPr>
        <w:t xml:space="preserve">the range from </w:t>
      </w:r>
      <w:r w:rsidRPr="00241959">
        <w:t>RSTD_2260 to RSTD_10451</w:t>
      </w:r>
      <w:r>
        <w:t xml:space="preserve">, here we also prefer to reuse the same oversampling rate assumption for NR case (how to perform this oversampling is purely UE implementation, but at least the higher resolution table will not hurt the UE who has no oversampling implementation). </w:t>
      </w:r>
      <w:r w:rsidR="00D13C6A">
        <w:t xml:space="preserve">In the last meeting, companies would like to converge to 1Tc as the smallest granularity of NR system, especially for FR2, so since FR2 is quite different from FR1 on the time sampling, we may consider to have higher oversampling rate than LTE or FR1, so here we compromise to have oversampling rate as 4 in FR2 and </w:t>
      </w:r>
      <w:r>
        <w:t xml:space="preserve">propose to have </w:t>
      </w:r>
      <w:r w:rsidR="006B67DF">
        <w:t xml:space="preserve">the granularity </w:t>
      </w:r>
      <w:r w:rsidRPr="00241959">
        <w:rPr>
          <w:rFonts w:cs="v3.7.0"/>
          <w:lang w:val="en-US"/>
        </w:rPr>
        <w:t xml:space="preserve">from </w:t>
      </w:r>
      <w:r w:rsidRPr="00241959">
        <w:t>RSTD_2260 to RSTD_10451</w:t>
      </w:r>
      <w:r>
        <w:t xml:space="preserve"> </w:t>
      </w:r>
      <w:r w:rsidR="006B67DF">
        <w:t>as summarized in table 4</w:t>
      </w:r>
      <w:r w:rsidR="006B67DF" w:rsidRPr="00241959">
        <w:rPr>
          <w:rFonts w:cs="v3.7.0"/>
          <w:lang w:val="en-US"/>
        </w:rPr>
        <w:t xml:space="preserve"> </w:t>
      </w:r>
      <w:r w:rsidR="006B67DF">
        <w:t>for</w:t>
      </w:r>
      <w:r>
        <w:t xml:space="preserve"> FR1 </w:t>
      </w:r>
      <w:r w:rsidR="006B67DF">
        <w:t xml:space="preserve">and </w:t>
      </w:r>
      <w:r>
        <w:t>FR2.</w:t>
      </w:r>
    </w:p>
    <w:p w14:paraId="03297A96" w14:textId="1E2184C2" w:rsidR="00C60DD8" w:rsidRDefault="00C60DD8" w:rsidP="00C60DD8">
      <w:pPr>
        <w:jc w:val="both"/>
        <w:rPr>
          <w:b/>
          <w:bCs/>
          <w:i/>
          <w:lang w:eastAsia="zh-CN"/>
        </w:rPr>
      </w:pPr>
      <w:r w:rsidRPr="00C60DD8">
        <w:rPr>
          <w:b/>
          <w:bCs/>
          <w:i/>
          <w:lang w:eastAsia="zh-CN"/>
        </w:rPr>
        <w:lastRenderedPageBreak/>
        <w:t xml:space="preserve">Proposal </w:t>
      </w:r>
      <w:r w:rsidR="00D94FC9">
        <w:rPr>
          <w:b/>
          <w:bCs/>
          <w:i/>
          <w:lang w:eastAsia="zh-CN"/>
        </w:rPr>
        <w:t>4</w:t>
      </w:r>
      <w:r w:rsidRPr="00C60DD8">
        <w:rPr>
          <w:b/>
          <w:bCs/>
          <w:i/>
          <w:lang w:eastAsia="zh-CN"/>
        </w:rPr>
        <w:t xml:space="preserve">: The </w:t>
      </w:r>
      <w:r>
        <w:rPr>
          <w:b/>
          <w:bCs/>
          <w:i/>
          <w:lang w:eastAsia="zh-CN"/>
        </w:rPr>
        <w:t>oversampling rate</w:t>
      </w:r>
      <w:r w:rsidRPr="00C60DD8">
        <w:rPr>
          <w:b/>
          <w:bCs/>
          <w:i/>
          <w:lang w:eastAsia="zh-CN"/>
        </w:rPr>
        <w:t xml:space="preserve"> of RSTD report mapping table is </w:t>
      </w:r>
      <w:r>
        <w:rPr>
          <w:b/>
          <w:bCs/>
          <w:i/>
          <w:lang w:eastAsia="zh-CN"/>
        </w:rPr>
        <w:t>2</w:t>
      </w:r>
      <w:r w:rsidR="00D13C6A">
        <w:rPr>
          <w:b/>
          <w:bCs/>
          <w:i/>
          <w:lang w:eastAsia="zh-CN"/>
        </w:rPr>
        <w:t xml:space="preserve"> for FR1 and 4 for FR2</w:t>
      </w:r>
      <w:r>
        <w:rPr>
          <w:b/>
          <w:bCs/>
          <w:i/>
          <w:lang w:eastAsia="zh-CN"/>
        </w:rPr>
        <w:t>, for the range</w:t>
      </w:r>
      <w:r w:rsidRPr="00C60DD8">
        <w:rPr>
          <w:rFonts w:cs="v3.7.0"/>
          <w:lang w:val="en-US"/>
        </w:rPr>
        <w:t xml:space="preserve"> </w:t>
      </w:r>
      <w:r w:rsidRPr="00C60DD8">
        <w:rPr>
          <w:rFonts w:cs="v3.7.0"/>
          <w:b/>
          <w:bCs/>
          <w:i/>
          <w:iCs/>
          <w:lang w:val="en-US"/>
        </w:rPr>
        <w:t xml:space="preserve">from </w:t>
      </w:r>
      <w:r w:rsidRPr="00C60DD8">
        <w:rPr>
          <w:b/>
          <w:bCs/>
          <w:i/>
          <w:iCs/>
        </w:rPr>
        <w:t>RSTD_2260 to RSTD_10451</w:t>
      </w:r>
      <w:r w:rsidRPr="00C60DD8">
        <w:rPr>
          <w:b/>
          <w:bCs/>
          <w:i/>
          <w:lang w:eastAsia="zh-CN"/>
        </w:rPr>
        <w:t>.</w:t>
      </w:r>
    </w:p>
    <w:p w14:paraId="6FB99344" w14:textId="11660009" w:rsidR="00C60DD8" w:rsidRDefault="00C60DD8" w:rsidP="00C60DD8">
      <w:pPr>
        <w:jc w:val="both"/>
        <w:rPr>
          <w:b/>
          <w:bCs/>
          <w:i/>
          <w:iCs/>
        </w:rPr>
      </w:pPr>
      <w:r>
        <w:rPr>
          <w:b/>
          <w:bCs/>
          <w:i/>
          <w:lang w:eastAsia="zh-CN"/>
        </w:rPr>
        <w:t xml:space="preserve">Proposal </w:t>
      </w:r>
      <w:r w:rsidR="00D94FC9">
        <w:rPr>
          <w:b/>
          <w:bCs/>
          <w:i/>
          <w:lang w:eastAsia="zh-CN"/>
        </w:rPr>
        <w:t>5</w:t>
      </w:r>
      <w:r>
        <w:rPr>
          <w:b/>
          <w:bCs/>
          <w:i/>
          <w:lang w:eastAsia="zh-CN"/>
        </w:rPr>
        <w:t>: The granularity</w:t>
      </w:r>
      <w:r w:rsidR="00C723B1">
        <w:rPr>
          <w:b/>
          <w:bCs/>
          <w:i/>
          <w:lang w:eastAsia="zh-CN"/>
        </w:rPr>
        <w:t xml:space="preserve"> </w:t>
      </w:r>
      <w:r w:rsidR="006B67DF" w:rsidRPr="00C60DD8">
        <w:rPr>
          <w:rFonts w:cs="v3.7.0"/>
          <w:b/>
          <w:bCs/>
          <w:i/>
          <w:iCs/>
          <w:lang w:val="en-US"/>
        </w:rPr>
        <w:t xml:space="preserve">from </w:t>
      </w:r>
      <w:r w:rsidR="006B67DF" w:rsidRPr="00C60DD8">
        <w:rPr>
          <w:b/>
          <w:bCs/>
          <w:i/>
          <w:iCs/>
        </w:rPr>
        <w:t xml:space="preserve">RSTD_2260 to RSTD_10451 </w:t>
      </w:r>
      <w:r w:rsidR="00C723B1">
        <w:rPr>
          <w:b/>
          <w:bCs/>
          <w:i/>
          <w:lang w:eastAsia="zh-CN"/>
        </w:rPr>
        <w:t>after oversampling</w:t>
      </w:r>
      <w:r>
        <w:rPr>
          <w:b/>
          <w:bCs/>
          <w:i/>
          <w:lang w:eastAsia="zh-CN"/>
        </w:rPr>
        <w:t xml:space="preserve"> </w:t>
      </w:r>
      <w:r w:rsidR="006B67DF">
        <w:rPr>
          <w:b/>
          <w:bCs/>
          <w:i/>
          <w:lang w:eastAsia="zh-CN"/>
        </w:rPr>
        <w:t>is summarized in table 4</w:t>
      </w:r>
      <w:r w:rsidRPr="00C60DD8">
        <w:rPr>
          <w:rFonts w:cs="v3.7.0"/>
          <w:b/>
          <w:bCs/>
          <w:i/>
          <w:iCs/>
          <w:lang w:val="en-US"/>
        </w:rPr>
        <w:t xml:space="preserve"> </w:t>
      </w:r>
      <w:r w:rsidR="006B67DF">
        <w:rPr>
          <w:b/>
          <w:bCs/>
          <w:i/>
          <w:iCs/>
        </w:rPr>
        <w:t xml:space="preserve">for FR1 and </w:t>
      </w:r>
      <w:r w:rsidRPr="00C60DD8">
        <w:rPr>
          <w:b/>
          <w:bCs/>
          <w:i/>
          <w:iCs/>
        </w:rPr>
        <w:t>FR2</w:t>
      </w:r>
      <w:r>
        <w:rPr>
          <w:b/>
          <w:bCs/>
          <w:i/>
          <w:iCs/>
        </w:rPr>
        <w:t>.</w:t>
      </w:r>
    </w:p>
    <w:p w14:paraId="7C9F8150" w14:textId="6ACE4455" w:rsidR="006B67DF" w:rsidRDefault="006B67DF" w:rsidP="006B67DF">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time chip granularity with oversampling rate=2</w:t>
      </w:r>
      <w:r w:rsidR="009B3BDF">
        <w:t xml:space="preserve"> or 4</w:t>
      </w:r>
      <w:r>
        <w:t xml:space="preserve"> for different SCS</w:t>
      </w:r>
    </w:p>
    <w:tbl>
      <w:tblPr>
        <w:tblpPr w:leftFromText="142" w:rightFromText="142" w:vertAnchor="text" w:tblpXSpec="center" w:tblpY="1"/>
        <w:tblOverlap w:val="never"/>
        <w:tblW w:w="2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12"/>
        <w:gridCol w:w="1039"/>
        <w:gridCol w:w="2851"/>
      </w:tblGrid>
      <w:tr w:rsidR="006B67DF" w14:paraId="7CA1DF63" w14:textId="77777777" w:rsidTr="00DB5CAA">
        <w:trPr>
          <w:trHeight w:val="193"/>
        </w:trPr>
        <w:tc>
          <w:tcPr>
            <w:tcW w:w="1762" w:type="pct"/>
            <w:gridSpan w:val="2"/>
            <w:shd w:val="clear" w:color="auto" w:fill="92D050"/>
            <w:vAlign w:val="center"/>
          </w:tcPr>
          <w:p w14:paraId="2DB0C645" w14:textId="2A8BA0AA" w:rsidR="006B67DF" w:rsidRPr="00321267" w:rsidRDefault="006B67DF" w:rsidP="00DB5CAA">
            <w:pPr>
              <w:pStyle w:val="TAH"/>
              <w:rPr>
                <w:rFonts w:cs="Arial"/>
                <w:b w:val="0"/>
                <w:bCs/>
                <w:szCs w:val="18"/>
              </w:rPr>
            </w:pPr>
            <w:r w:rsidRPr="00321267">
              <w:rPr>
                <w:rFonts w:cs="Arial"/>
                <w:b w:val="0"/>
                <w:bCs/>
                <w:szCs w:val="18"/>
                <w:shd w:val="clear" w:color="auto" w:fill="92D050"/>
              </w:rPr>
              <w:t xml:space="preserve">FFT size </w:t>
            </w:r>
            <w:r>
              <w:rPr>
                <w:rFonts w:cs="Arial"/>
                <w:b w:val="0"/>
                <w:bCs/>
                <w:szCs w:val="18"/>
                <w:shd w:val="clear" w:color="auto" w:fill="92D050"/>
              </w:rPr>
              <w:t>with</w:t>
            </w:r>
            <w:r w:rsidRPr="00321267">
              <w:rPr>
                <w:rFonts w:cs="Arial"/>
                <w:b w:val="0"/>
                <w:bCs/>
                <w:szCs w:val="18"/>
              </w:rPr>
              <w:t xml:space="preserve"> OS</w:t>
            </w:r>
            <w:r>
              <w:rPr>
                <w:rFonts w:cs="Arial"/>
                <w:b w:val="0"/>
                <w:bCs/>
                <w:szCs w:val="18"/>
              </w:rPr>
              <w:t>=2</w:t>
            </w:r>
          </w:p>
        </w:tc>
        <w:tc>
          <w:tcPr>
            <w:tcW w:w="3238" w:type="pct"/>
            <w:shd w:val="clear" w:color="auto" w:fill="92D050"/>
            <w:vAlign w:val="center"/>
          </w:tcPr>
          <w:p w14:paraId="71B30A5F" w14:textId="77777777" w:rsidR="006B67DF" w:rsidRDefault="006B67DF" w:rsidP="00DB5CAA">
            <w:pPr>
              <w:pStyle w:val="TAH"/>
              <w:rPr>
                <w:rFonts w:cs="Arial"/>
                <w:b w:val="0"/>
                <w:bCs/>
                <w:szCs w:val="18"/>
              </w:rPr>
            </w:pPr>
            <w:r>
              <w:rPr>
                <w:rFonts w:cs="Arial"/>
                <w:b w:val="0"/>
                <w:bCs/>
                <w:szCs w:val="18"/>
              </w:rPr>
              <w:t>Basic time chip granularity without oversampling</w:t>
            </w:r>
          </w:p>
        </w:tc>
      </w:tr>
      <w:tr w:rsidR="006B67DF" w14:paraId="0564BF51" w14:textId="77777777" w:rsidTr="00DB5CAA">
        <w:trPr>
          <w:trHeight w:val="20"/>
        </w:trPr>
        <w:tc>
          <w:tcPr>
            <w:tcW w:w="582" w:type="pct"/>
            <w:vMerge w:val="restart"/>
            <w:shd w:val="clear" w:color="auto" w:fill="92D050"/>
            <w:vAlign w:val="center"/>
          </w:tcPr>
          <w:p w14:paraId="6903C2FC" w14:textId="77777777" w:rsidR="006B67DF" w:rsidRPr="00321267" w:rsidRDefault="006B67DF" w:rsidP="00DB5CAA">
            <w:pPr>
              <w:pStyle w:val="TAC"/>
              <w:rPr>
                <w:rFonts w:cs="Arial"/>
                <w:bCs/>
                <w:szCs w:val="18"/>
              </w:rPr>
            </w:pPr>
            <w:r>
              <w:rPr>
                <w:rFonts w:cs="Arial"/>
                <w:bCs/>
                <w:szCs w:val="18"/>
              </w:rPr>
              <w:t xml:space="preserve">SCS FR1 </w:t>
            </w:r>
          </w:p>
        </w:tc>
        <w:tc>
          <w:tcPr>
            <w:tcW w:w="1180" w:type="pct"/>
            <w:shd w:val="clear" w:color="auto" w:fill="92D050"/>
            <w:tcMar>
              <w:top w:w="15" w:type="dxa"/>
              <w:left w:w="81" w:type="dxa"/>
              <w:bottom w:w="0" w:type="dxa"/>
              <w:right w:w="81" w:type="dxa"/>
            </w:tcMar>
            <w:vAlign w:val="center"/>
            <w:hideMark/>
          </w:tcPr>
          <w:p w14:paraId="505C3EA6" w14:textId="77777777" w:rsidR="006B67DF" w:rsidRPr="00321267" w:rsidRDefault="006B67DF" w:rsidP="00DB5CAA">
            <w:pPr>
              <w:pStyle w:val="TAC"/>
              <w:rPr>
                <w:rFonts w:cs="Arial"/>
                <w:bCs/>
                <w:szCs w:val="18"/>
              </w:rPr>
            </w:pPr>
            <w:r w:rsidRPr="00321267">
              <w:rPr>
                <w:rFonts w:cs="Arial"/>
                <w:bCs/>
                <w:szCs w:val="18"/>
              </w:rPr>
              <w:t>15kHz</w:t>
            </w:r>
          </w:p>
        </w:tc>
        <w:tc>
          <w:tcPr>
            <w:tcW w:w="3238" w:type="pct"/>
          </w:tcPr>
          <w:p w14:paraId="7DDC3EDE" w14:textId="514B6A92" w:rsidR="006B67DF" w:rsidRDefault="002368AE" w:rsidP="00DB5CAA">
            <w:pPr>
              <w:pStyle w:val="TAC"/>
              <w:rPr>
                <w:rFonts w:cs="Arial"/>
                <w:bCs/>
                <w:szCs w:val="18"/>
              </w:rPr>
            </w:pPr>
            <w:r>
              <w:rPr>
                <w:rFonts w:cs="Arial"/>
                <w:bCs/>
                <w:szCs w:val="18"/>
                <w:highlight w:val="green"/>
              </w:rPr>
              <w:t>16</w:t>
            </w:r>
            <w:r w:rsidR="006B67DF" w:rsidRPr="006B67DF">
              <w:rPr>
                <w:rFonts w:cs="Arial"/>
                <w:bCs/>
                <w:szCs w:val="18"/>
                <w:highlight w:val="green"/>
              </w:rPr>
              <w:t>Tc</w:t>
            </w:r>
            <w:r w:rsidR="00D05BE1">
              <w:rPr>
                <w:rFonts w:cs="Arial"/>
                <w:bCs/>
                <w:szCs w:val="18"/>
              </w:rPr>
              <w:t>(k=4)</w:t>
            </w:r>
          </w:p>
        </w:tc>
      </w:tr>
      <w:tr w:rsidR="006B67DF" w14:paraId="5406620D" w14:textId="77777777" w:rsidTr="00DB5CAA">
        <w:trPr>
          <w:trHeight w:val="20"/>
        </w:trPr>
        <w:tc>
          <w:tcPr>
            <w:tcW w:w="582" w:type="pct"/>
            <w:vMerge/>
            <w:shd w:val="clear" w:color="auto" w:fill="92D050"/>
          </w:tcPr>
          <w:p w14:paraId="050C32DD"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4007F0BF" w14:textId="77777777" w:rsidR="006B67DF" w:rsidRPr="00321267" w:rsidRDefault="006B67DF" w:rsidP="00DB5CAA">
            <w:pPr>
              <w:pStyle w:val="TAC"/>
              <w:rPr>
                <w:rFonts w:cs="Arial"/>
                <w:bCs/>
                <w:szCs w:val="18"/>
              </w:rPr>
            </w:pPr>
            <w:r w:rsidRPr="00321267">
              <w:rPr>
                <w:rFonts w:cs="Arial"/>
                <w:bCs/>
                <w:szCs w:val="18"/>
              </w:rPr>
              <w:t>30kHz</w:t>
            </w:r>
          </w:p>
        </w:tc>
        <w:tc>
          <w:tcPr>
            <w:tcW w:w="3238" w:type="pct"/>
          </w:tcPr>
          <w:p w14:paraId="0BABAC87" w14:textId="28683A32" w:rsidR="006B67DF" w:rsidRDefault="002368AE" w:rsidP="00DB5CAA">
            <w:pPr>
              <w:pStyle w:val="TAC"/>
              <w:rPr>
                <w:rFonts w:cs="Arial"/>
                <w:bCs/>
                <w:szCs w:val="18"/>
              </w:rPr>
            </w:pPr>
            <w:r>
              <w:rPr>
                <w:rFonts w:cs="Arial"/>
                <w:bCs/>
                <w:szCs w:val="18"/>
                <w:highlight w:val="green"/>
              </w:rPr>
              <w:t>8</w:t>
            </w:r>
            <w:r w:rsidR="006B67DF" w:rsidRPr="006B67DF">
              <w:rPr>
                <w:rFonts w:cs="Arial"/>
                <w:bCs/>
                <w:szCs w:val="18"/>
                <w:highlight w:val="green"/>
              </w:rPr>
              <w:t>Tc</w:t>
            </w:r>
            <w:r w:rsidR="00D05BE1">
              <w:rPr>
                <w:rFonts w:cs="Arial"/>
                <w:bCs/>
                <w:szCs w:val="18"/>
              </w:rPr>
              <w:t>(k=3)</w:t>
            </w:r>
          </w:p>
        </w:tc>
      </w:tr>
      <w:tr w:rsidR="006B67DF" w14:paraId="6C8DB7A8" w14:textId="77777777" w:rsidTr="00DB5CAA">
        <w:trPr>
          <w:trHeight w:val="20"/>
        </w:trPr>
        <w:tc>
          <w:tcPr>
            <w:tcW w:w="582" w:type="pct"/>
            <w:vMerge/>
            <w:shd w:val="clear" w:color="auto" w:fill="92D050"/>
          </w:tcPr>
          <w:p w14:paraId="13EC709B"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70A8A2A7" w14:textId="77777777" w:rsidR="006B67DF" w:rsidRPr="00321267" w:rsidRDefault="006B67DF" w:rsidP="00DB5CAA">
            <w:pPr>
              <w:pStyle w:val="TAC"/>
              <w:rPr>
                <w:rFonts w:cs="Arial"/>
                <w:bCs/>
                <w:szCs w:val="18"/>
              </w:rPr>
            </w:pPr>
            <w:r w:rsidRPr="00321267">
              <w:rPr>
                <w:rFonts w:cs="Arial"/>
                <w:bCs/>
                <w:szCs w:val="18"/>
              </w:rPr>
              <w:t>60kHz</w:t>
            </w:r>
          </w:p>
        </w:tc>
        <w:tc>
          <w:tcPr>
            <w:tcW w:w="3238" w:type="pct"/>
          </w:tcPr>
          <w:p w14:paraId="1074D14A" w14:textId="324ED0F3" w:rsidR="006B67DF" w:rsidRDefault="002368AE" w:rsidP="00DB5CAA">
            <w:pPr>
              <w:pStyle w:val="TAC"/>
              <w:rPr>
                <w:rFonts w:cs="Arial"/>
                <w:bCs/>
                <w:szCs w:val="18"/>
              </w:rPr>
            </w:pPr>
            <w:r>
              <w:rPr>
                <w:rFonts w:cs="Arial"/>
                <w:bCs/>
                <w:szCs w:val="18"/>
                <w:highlight w:val="green"/>
              </w:rPr>
              <w:t>8</w:t>
            </w:r>
            <w:r w:rsidR="006B67DF" w:rsidRPr="006B67DF">
              <w:rPr>
                <w:rFonts w:cs="Arial"/>
                <w:bCs/>
                <w:szCs w:val="18"/>
                <w:highlight w:val="green"/>
              </w:rPr>
              <w:t>Tc</w:t>
            </w:r>
            <w:r w:rsidR="00D05BE1">
              <w:rPr>
                <w:rFonts w:cs="Arial"/>
                <w:bCs/>
                <w:szCs w:val="18"/>
              </w:rPr>
              <w:t>(k=3)</w:t>
            </w:r>
          </w:p>
        </w:tc>
      </w:tr>
      <w:tr w:rsidR="006B67DF" w14:paraId="755D3610" w14:textId="77777777" w:rsidTr="00DB5CAA">
        <w:trPr>
          <w:trHeight w:val="20"/>
        </w:trPr>
        <w:tc>
          <w:tcPr>
            <w:tcW w:w="582" w:type="pct"/>
            <w:vMerge w:val="restart"/>
            <w:shd w:val="clear" w:color="auto" w:fill="92D050"/>
            <w:vAlign w:val="center"/>
          </w:tcPr>
          <w:p w14:paraId="13CB9594" w14:textId="77777777" w:rsidR="006B67DF" w:rsidRPr="00321267" w:rsidRDefault="006B67DF" w:rsidP="00DB5CAA">
            <w:pPr>
              <w:pStyle w:val="TAC"/>
              <w:rPr>
                <w:rFonts w:cs="Arial"/>
                <w:bCs/>
                <w:szCs w:val="18"/>
              </w:rPr>
            </w:pPr>
            <w:r>
              <w:rPr>
                <w:rFonts w:cs="Arial"/>
                <w:bCs/>
                <w:szCs w:val="18"/>
              </w:rPr>
              <w:t>SCS FR2</w:t>
            </w:r>
          </w:p>
        </w:tc>
        <w:tc>
          <w:tcPr>
            <w:tcW w:w="1180" w:type="pct"/>
            <w:shd w:val="clear" w:color="auto" w:fill="92D050"/>
            <w:tcMar>
              <w:top w:w="15" w:type="dxa"/>
              <w:left w:w="81" w:type="dxa"/>
              <w:bottom w:w="0" w:type="dxa"/>
              <w:right w:w="81" w:type="dxa"/>
            </w:tcMar>
            <w:vAlign w:val="center"/>
          </w:tcPr>
          <w:p w14:paraId="043617D3" w14:textId="77777777" w:rsidR="006B67DF" w:rsidRPr="00321267" w:rsidRDefault="006B67DF" w:rsidP="00DB5CAA">
            <w:pPr>
              <w:pStyle w:val="TAC"/>
              <w:rPr>
                <w:rFonts w:cs="Arial"/>
                <w:bCs/>
                <w:szCs w:val="18"/>
              </w:rPr>
            </w:pPr>
            <w:r>
              <w:rPr>
                <w:rFonts w:cs="Arial"/>
                <w:bCs/>
                <w:szCs w:val="18"/>
              </w:rPr>
              <w:t>60kHz</w:t>
            </w:r>
          </w:p>
        </w:tc>
        <w:tc>
          <w:tcPr>
            <w:tcW w:w="3238" w:type="pct"/>
          </w:tcPr>
          <w:p w14:paraId="2A3CB0F3" w14:textId="36B810E1" w:rsidR="006B67DF" w:rsidRDefault="00D13C6A" w:rsidP="00DB5CAA">
            <w:pPr>
              <w:pStyle w:val="TAC"/>
              <w:rPr>
                <w:rFonts w:cs="Arial"/>
                <w:bCs/>
                <w:color w:val="000000"/>
                <w:szCs w:val="18"/>
              </w:rPr>
            </w:pPr>
            <w:r>
              <w:rPr>
                <w:rFonts w:cs="Arial"/>
                <w:bCs/>
                <w:color w:val="000000"/>
                <w:szCs w:val="18"/>
                <w:highlight w:val="green"/>
              </w:rPr>
              <w:t>2</w:t>
            </w:r>
            <w:r w:rsidR="006B67DF" w:rsidRPr="006B67DF">
              <w:rPr>
                <w:rFonts w:cs="Arial"/>
                <w:bCs/>
                <w:color w:val="000000"/>
                <w:szCs w:val="18"/>
                <w:highlight w:val="green"/>
              </w:rPr>
              <w:t>Tc</w:t>
            </w:r>
            <w:r w:rsidR="00D05BE1">
              <w:rPr>
                <w:rFonts w:cs="Arial"/>
                <w:bCs/>
                <w:szCs w:val="18"/>
              </w:rPr>
              <w:t>(k=1)</w:t>
            </w:r>
          </w:p>
        </w:tc>
      </w:tr>
      <w:tr w:rsidR="006B67DF" w14:paraId="0079CCF0" w14:textId="77777777" w:rsidTr="00DB5CAA">
        <w:trPr>
          <w:trHeight w:val="20"/>
        </w:trPr>
        <w:tc>
          <w:tcPr>
            <w:tcW w:w="582" w:type="pct"/>
            <w:vMerge/>
            <w:shd w:val="clear" w:color="auto" w:fill="92D050"/>
          </w:tcPr>
          <w:p w14:paraId="13EFF136" w14:textId="77777777" w:rsidR="006B67DF" w:rsidRPr="00321267" w:rsidRDefault="006B67DF" w:rsidP="00DB5CAA">
            <w:pPr>
              <w:pStyle w:val="TAC"/>
              <w:rPr>
                <w:rFonts w:cs="Arial"/>
                <w:bCs/>
                <w:szCs w:val="18"/>
              </w:rPr>
            </w:pPr>
          </w:p>
        </w:tc>
        <w:tc>
          <w:tcPr>
            <w:tcW w:w="1180" w:type="pct"/>
            <w:shd w:val="clear" w:color="auto" w:fill="92D050"/>
            <w:tcMar>
              <w:top w:w="15" w:type="dxa"/>
              <w:left w:w="81" w:type="dxa"/>
              <w:bottom w:w="0" w:type="dxa"/>
              <w:right w:w="81" w:type="dxa"/>
            </w:tcMar>
            <w:vAlign w:val="center"/>
          </w:tcPr>
          <w:p w14:paraId="77055F95" w14:textId="77777777" w:rsidR="006B67DF" w:rsidRPr="00321267" w:rsidRDefault="006B67DF" w:rsidP="00DB5CAA">
            <w:pPr>
              <w:pStyle w:val="TAC"/>
              <w:rPr>
                <w:rFonts w:cs="Arial"/>
                <w:bCs/>
                <w:szCs w:val="18"/>
              </w:rPr>
            </w:pPr>
            <w:r>
              <w:rPr>
                <w:rFonts w:cs="Arial"/>
                <w:bCs/>
                <w:szCs w:val="18"/>
              </w:rPr>
              <w:t>120kHz</w:t>
            </w:r>
          </w:p>
        </w:tc>
        <w:tc>
          <w:tcPr>
            <w:tcW w:w="3238" w:type="pct"/>
          </w:tcPr>
          <w:p w14:paraId="2430D576" w14:textId="1B8C9150" w:rsidR="006B67DF" w:rsidRDefault="00D13C6A" w:rsidP="00DB5CAA">
            <w:pPr>
              <w:pStyle w:val="TAC"/>
              <w:rPr>
                <w:rFonts w:cs="Arial"/>
                <w:bCs/>
                <w:color w:val="000000"/>
                <w:szCs w:val="18"/>
              </w:rPr>
            </w:pPr>
            <w:r>
              <w:rPr>
                <w:rFonts w:cs="Arial"/>
                <w:bCs/>
                <w:color w:val="000000"/>
                <w:szCs w:val="18"/>
                <w:highlight w:val="green"/>
              </w:rPr>
              <w:t>1</w:t>
            </w:r>
            <w:r w:rsidR="006B67DF" w:rsidRPr="006B67DF">
              <w:rPr>
                <w:rFonts w:cs="Arial"/>
                <w:bCs/>
                <w:color w:val="000000"/>
                <w:szCs w:val="18"/>
                <w:highlight w:val="green"/>
              </w:rPr>
              <w:t>Tc</w:t>
            </w:r>
            <w:r w:rsidR="00D05BE1">
              <w:rPr>
                <w:rFonts w:cs="Arial"/>
                <w:bCs/>
                <w:szCs w:val="18"/>
              </w:rPr>
              <w:t>(k=0)</w:t>
            </w:r>
          </w:p>
        </w:tc>
      </w:tr>
    </w:tbl>
    <w:p w14:paraId="5BB7C816" w14:textId="77777777" w:rsidR="006B67DF" w:rsidRDefault="006B67DF" w:rsidP="006B67DF">
      <w:pPr>
        <w:jc w:val="both"/>
        <w:rPr>
          <w:iCs/>
          <w:lang w:eastAsia="zh-CN"/>
        </w:rPr>
      </w:pPr>
    </w:p>
    <w:p w14:paraId="3483D6FA" w14:textId="77777777" w:rsidR="006B67DF" w:rsidRDefault="006B67DF" w:rsidP="006B67DF">
      <w:pPr>
        <w:jc w:val="both"/>
        <w:rPr>
          <w:b/>
          <w:bCs/>
          <w:i/>
          <w:lang w:eastAsia="zh-CN"/>
        </w:rPr>
      </w:pPr>
    </w:p>
    <w:p w14:paraId="258BA3EB" w14:textId="77777777" w:rsidR="00D05BE1" w:rsidRDefault="00D05BE1" w:rsidP="005E0BC8">
      <w:pPr>
        <w:jc w:val="both"/>
        <w:rPr>
          <w:iCs/>
          <w:lang w:eastAsia="zh-CN"/>
        </w:rPr>
      </w:pPr>
    </w:p>
    <w:p w14:paraId="49B277D4" w14:textId="77777777" w:rsidR="00D05BE1" w:rsidRDefault="00D05BE1" w:rsidP="005E0BC8">
      <w:pPr>
        <w:jc w:val="both"/>
        <w:rPr>
          <w:iCs/>
          <w:lang w:eastAsia="zh-CN"/>
        </w:rPr>
      </w:pPr>
    </w:p>
    <w:p w14:paraId="326902BB" w14:textId="791C31E1" w:rsidR="005E0BC8" w:rsidRDefault="00C60DD8" w:rsidP="005E0BC8">
      <w:pPr>
        <w:jc w:val="both"/>
        <w:rPr>
          <w:iCs/>
          <w:lang w:eastAsia="zh-CN"/>
        </w:rPr>
      </w:pPr>
      <w:r>
        <w:rPr>
          <w:iCs/>
          <w:lang w:eastAsia="zh-CN"/>
        </w:rPr>
        <w:t xml:space="preserve">Besides the principles above, we also need to consider if RSTD measurement is performed between the frequency layers </w:t>
      </w:r>
      <w:r w:rsidR="00AE576F">
        <w:rPr>
          <w:iCs/>
          <w:lang w:eastAsia="zh-CN"/>
        </w:rPr>
        <w:t>with different SCSs</w:t>
      </w:r>
      <w:r>
        <w:rPr>
          <w:iCs/>
          <w:lang w:eastAsia="zh-CN"/>
        </w:rPr>
        <w:t xml:space="preserve">. Since the granularity assumption in our design is differentiate between </w:t>
      </w:r>
      <w:r w:rsidR="00AE576F">
        <w:rPr>
          <w:iCs/>
          <w:lang w:eastAsia="zh-CN"/>
        </w:rPr>
        <w:t>SCSs</w:t>
      </w:r>
      <w:r>
        <w:rPr>
          <w:iCs/>
          <w:lang w:eastAsia="zh-CN"/>
        </w:rPr>
        <w:t xml:space="preserve">, the granularity of RSTD measurement between </w:t>
      </w:r>
      <w:r w:rsidR="00AE576F">
        <w:rPr>
          <w:iCs/>
          <w:lang w:eastAsia="zh-CN"/>
        </w:rPr>
        <w:t xml:space="preserve">PRSs with different SCS </w:t>
      </w:r>
      <w:r>
        <w:rPr>
          <w:iCs/>
          <w:lang w:eastAsia="zh-CN"/>
        </w:rPr>
        <w:t>shall be the worst one</w:t>
      </w:r>
      <w:r w:rsidR="00AE576F">
        <w:rPr>
          <w:iCs/>
          <w:lang w:eastAsia="zh-CN"/>
        </w:rPr>
        <w:t xml:space="preserve"> between two SCSs</w:t>
      </w:r>
      <w:r>
        <w:rPr>
          <w:iCs/>
          <w:lang w:eastAsia="zh-CN"/>
        </w:rPr>
        <w:t xml:space="preserve">, that is, granularity in </w:t>
      </w:r>
      <w:r w:rsidR="00AE576F">
        <w:rPr>
          <w:iCs/>
          <w:lang w:eastAsia="zh-CN"/>
        </w:rPr>
        <w:t>lower SCS with lower FR</w:t>
      </w:r>
      <w:r w:rsidR="005E0BC8">
        <w:rPr>
          <w:iCs/>
          <w:lang w:eastAsia="zh-CN"/>
        </w:rPr>
        <w:t>.</w:t>
      </w:r>
    </w:p>
    <w:p w14:paraId="0AA7E636" w14:textId="7FE1E1DC" w:rsidR="00C60DD8" w:rsidRPr="00C60DD8" w:rsidRDefault="00C60DD8" w:rsidP="005E0BC8">
      <w:pPr>
        <w:jc w:val="both"/>
        <w:rPr>
          <w:b/>
          <w:bCs/>
          <w:i/>
          <w:lang w:eastAsia="zh-CN"/>
        </w:rPr>
      </w:pPr>
      <w:r w:rsidRPr="00C60DD8">
        <w:rPr>
          <w:b/>
          <w:bCs/>
          <w:i/>
          <w:lang w:eastAsia="zh-CN"/>
        </w:rPr>
        <w:t xml:space="preserve">Proposal </w:t>
      </w:r>
      <w:r w:rsidR="00D94FC9">
        <w:rPr>
          <w:b/>
          <w:bCs/>
          <w:i/>
          <w:lang w:eastAsia="zh-CN"/>
        </w:rPr>
        <w:t>6</w:t>
      </w:r>
      <w:r w:rsidRPr="00C60DD8">
        <w:rPr>
          <w:b/>
          <w:bCs/>
          <w:i/>
          <w:lang w:eastAsia="zh-CN"/>
        </w:rPr>
        <w:t xml:space="preserve">: if RSTD measurement is performed between </w:t>
      </w:r>
      <w:r w:rsidR="00AE576F">
        <w:rPr>
          <w:b/>
          <w:bCs/>
          <w:i/>
          <w:lang w:eastAsia="zh-CN"/>
        </w:rPr>
        <w:t>PRSs with different SCS</w:t>
      </w:r>
      <w:r w:rsidRPr="00C60DD8">
        <w:rPr>
          <w:b/>
          <w:bCs/>
          <w:i/>
          <w:lang w:eastAsia="zh-CN"/>
        </w:rPr>
        <w:t xml:space="preserve">, then UE can follow </w:t>
      </w:r>
      <w:r w:rsidR="00AE576F">
        <w:rPr>
          <w:b/>
          <w:bCs/>
          <w:i/>
          <w:lang w:eastAsia="zh-CN"/>
        </w:rPr>
        <w:t>the worst</w:t>
      </w:r>
      <w:r w:rsidRPr="00C60DD8">
        <w:rPr>
          <w:b/>
          <w:bCs/>
          <w:i/>
          <w:lang w:eastAsia="zh-CN"/>
        </w:rPr>
        <w:t xml:space="preserve"> granularity</w:t>
      </w:r>
      <w:r w:rsidR="00AE576F">
        <w:rPr>
          <w:b/>
          <w:bCs/>
          <w:i/>
          <w:lang w:eastAsia="zh-CN"/>
        </w:rPr>
        <w:t xml:space="preserve"> between two SCSs</w:t>
      </w:r>
      <w:r w:rsidRPr="00C60DD8">
        <w:rPr>
          <w:b/>
          <w:bCs/>
          <w:i/>
          <w:lang w:eastAsia="zh-CN"/>
        </w:rPr>
        <w:t xml:space="preserve"> to report.</w:t>
      </w:r>
    </w:p>
    <w:p w14:paraId="4D99187C" w14:textId="77777777" w:rsidR="00D13C6A" w:rsidRDefault="00A66D8B" w:rsidP="00296D9E">
      <w:pPr>
        <w:jc w:val="both"/>
        <w:rPr>
          <w:lang w:eastAsia="zh-CN"/>
        </w:rPr>
      </w:pPr>
      <w:r>
        <w:rPr>
          <w:lang w:eastAsia="zh-CN"/>
        </w:rPr>
        <w:t>In RAN4</w:t>
      </w:r>
      <w:r w:rsidR="00D13C6A">
        <w:rPr>
          <w:lang w:eastAsia="zh-CN"/>
        </w:rPr>
        <w:t xml:space="preserve"> #93</w:t>
      </w:r>
      <w:r>
        <w:rPr>
          <w:lang w:eastAsia="zh-CN"/>
        </w:rPr>
        <w:t xml:space="preserve"> meeting, it was agreed that</w:t>
      </w:r>
      <w:r w:rsidRPr="00A66D8B">
        <w:t xml:space="preserve"> </w:t>
      </w:r>
      <w:r>
        <w:rPr>
          <w:lang w:eastAsia="zh-CN"/>
        </w:rPr>
        <w:t>the</w:t>
      </w:r>
      <w:r w:rsidRPr="00A66D8B">
        <w:rPr>
          <w:lang w:eastAsia="zh-CN"/>
        </w:rPr>
        <w:t xml:space="preserve"> Max/Min reported values</w:t>
      </w:r>
      <w:r>
        <w:rPr>
          <w:lang w:eastAsia="zh-CN"/>
        </w:rPr>
        <w:t xml:space="preserve"> of RSTD mapping table</w:t>
      </w:r>
      <w:r w:rsidRPr="00A66D8B">
        <w:rPr>
          <w:lang w:eastAsia="zh-CN"/>
        </w:rPr>
        <w:t xml:space="preserve"> are same as in LTE for FR1 and FR2</w:t>
      </w:r>
      <w:r>
        <w:rPr>
          <w:lang w:eastAsia="zh-CN"/>
        </w:rPr>
        <w:t xml:space="preserve">. </w:t>
      </w:r>
    </w:p>
    <w:tbl>
      <w:tblPr>
        <w:tblStyle w:val="TableGrid"/>
        <w:tblW w:w="0" w:type="auto"/>
        <w:tblLook w:val="04A0" w:firstRow="1" w:lastRow="0" w:firstColumn="1" w:lastColumn="0" w:noHBand="0" w:noVBand="1"/>
      </w:tblPr>
      <w:tblGrid>
        <w:gridCol w:w="9629"/>
      </w:tblGrid>
      <w:tr w:rsidR="00D13C6A" w14:paraId="4D1B873A" w14:textId="77777777" w:rsidTr="00D13C6A">
        <w:tc>
          <w:tcPr>
            <w:tcW w:w="9629" w:type="dxa"/>
          </w:tcPr>
          <w:p w14:paraId="341F9829" w14:textId="77777777" w:rsidR="00D13C6A" w:rsidRPr="00D13C6A" w:rsidRDefault="00D13C6A" w:rsidP="00D13C6A">
            <w:pPr>
              <w:rPr>
                <w:lang w:val="en-US" w:eastAsia="zh-CN"/>
              </w:rPr>
            </w:pPr>
            <w:r w:rsidRPr="00D13C6A">
              <w:rPr>
                <w:lang w:val="en-US" w:eastAsia="zh-CN"/>
              </w:rPr>
              <w:t>Agreement</w:t>
            </w:r>
          </w:p>
          <w:p w14:paraId="3B1D1970" w14:textId="77777777" w:rsidR="00D13C6A" w:rsidRPr="00D13C6A" w:rsidRDefault="00D13C6A" w:rsidP="00D13C6A">
            <w:pPr>
              <w:pStyle w:val="ListParagraph"/>
              <w:widowControl/>
              <w:numPr>
                <w:ilvl w:val="0"/>
                <w:numId w:val="26"/>
              </w:numPr>
              <w:autoSpaceDE/>
              <w:autoSpaceDN/>
              <w:adjustRightInd/>
              <w:spacing w:after="120" w:line="240" w:lineRule="auto"/>
              <w:ind w:firstLineChars="0"/>
              <w:rPr>
                <w:sz w:val="20"/>
                <w:szCs w:val="20"/>
                <w:highlight w:val="green"/>
              </w:rPr>
            </w:pPr>
            <w:r w:rsidRPr="00D13C6A">
              <w:rPr>
                <w:sz w:val="20"/>
                <w:szCs w:val="20"/>
                <w:highlight w:val="green"/>
              </w:rPr>
              <w:t>RSTD reporting range</w:t>
            </w:r>
          </w:p>
          <w:p w14:paraId="28833881" w14:textId="6665AE88" w:rsidR="00D13C6A" w:rsidRDefault="00D13C6A" w:rsidP="00D13C6A">
            <w:pPr>
              <w:jc w:val="both"/>
              <w:rPr>
                <w:lang w:eastAsia="zh-CN"/>
              </w:rPr>
            </w:pPr>
            <w:r w:rsidRPr="00D13C6A">
              <w:rPr>
                <w:highlight w:val="green"/>
              </w:rPr>
              <w:t>The Max/Min reported values are same as in LTE for FR1 and FR2</w:t>
            </w:r>
          </w:p>
        </w:tc>
      </w:tr>
    </w:tbl>
    <w:p w14:paraId="33E7ADFE" w14:textId="77777777" w:rsidR="00D13C6A" w:rsidRDefault="00D13C6A" w:rsidP="00296D9E">
      <w:pPr>
        <w:jc w:val="both"/>
        <w:rPr>
          <w:lang w:eastAsia="zh-CN"/>
        </w:rPr>
      </w:pPr>
    </w:p>
    <w:p w14:paraId="26701ECA" w14:textId="65E5973B" w:rsidR="00296D9E" w:rsidRDefault="00A66D8B" w:rsidP="00296D9E">
      <w:pPr>
        <w:jc w:val="both"/>
      </w:pPr>
      <w:proofErr w:type="gramStart"/>
      <w:r>
        <w:rPr>
          <w:lang w:eastAsia="zh-CN"/>
        </w:rPr>
        <w:t>So</w:t>
      </w:r>
      <w:proofErr w:type="gramEnd"/>
      <w:r>
        <w:rPr>
          <w:lang w:eastAsia="zh-CN"/>
        </w:rPr>
        <w:t xml:space="preserve"> we think that the reporting range will still be from RSTD_0000 to RSTD_12711. Another thing to consider for the requirement is the positioning coverage</w:t>
      </w:r>
      <w:r w:rsidR="00296D9E">
        <w:rPr>
          <w:lang w:eastAsia="zh-CN"/>
        </w:rPr>
        <w:t>. We prefer to reuse the same methodology in LTE to design the mapping tables and also prefer to keep the signalling structure similar as LTE, that is to say, we propose to use a RSTD report mapping table together with a r</w:t>
      </w:r>
      <w:r w:rsidR="00296D9E" w:rsidRPr="00241959">
        <w:t>elative quantity mapping</w:t>
      </w:r>
      <w:r w:rsidR="00296D9E">
        <w:t xml:space="preserve"> table for NR RSTD report.</w:t>
      </w:r>
    </w:p>
    <w:p w14:paraId="542FC1C7" w14:textId="58AC5721" w:rsidR="00296D9E" w:rsidRPr="00296D9E" w:rsidRDefault="00296D9E" w:rsidP="00296D9E">
      <w:pPr>
        <w:jc w:val="both"/>
        <w:rPr>
          <w:b/>
          <w:bCs/>
          <w:i/>
          <w:lang w:eastAsia="zh-CN"/>
        </w:rPr>
      </w:pPr>
      <w:r w:rsidRPr="00C60DD8">
        <w:rPr>
          <w:b/>
          <w:bCs/>
          <w:i/>
          <w:lang w:eastAsia="zh-CN"/>
        </w:rPr>
        <w:t xml:space="preserve">Proposal </w:t>
      </w:r>
      <w:r w:rsidR="00D94FC9">
        <w:rPr>
          <w:b/>
          <w:bCs/>
          <w:i/>
          <w:lang w:eastAsia="zh-CN"/>
        </w:rPr>
        <w:t>7</w:t>
      </w:r>
      <w:r w:rsidRPr="00C60DD8">
        <w:rPr>
          <w:b/>
          <w:bCs/>
          <w:i/>
          <w:lang w:eastAsia="zh-CN"/>
        </w:rPr>
        <w:t xml:space="preserve">: </w:t>
      </w:r>
      <w:r>
        <w:rPr>
          <w:b/>
          <w:bCs/>
          <w:i/>
          <w:lang w:eastAsia="zh-CN"/>
        </w:rPr>
        <w:t xml:space="preserve">similar as LTE, RAN4 will use a RSTD report mapping table together with a relative </w:t>
      </w:r>
      <w:r w:rsidR="00D86E11" w:rsidRPr="00D86E11">
        <w:rPr>
          <w:b/>
          <w:bCs/>
          <w:i/>
          <w:lang w:eastAsia="zh-CN"/>
        </w:rPr>
        <w:t xml:space="preserve">quantity </w:t>
      </w:r>
      <w:r>
        <w:rPr>
          <w:b/>
          <w:bCs/>
          <w:i/>
          <w:lang w:eastAsia="zh-CN"/>
        </w:rPr>
        <w:t>mapping table for NR RSTD report.</w:t>
      </w:r>
    </w:p>
    <w:p w14:paraId="362C0B4C" w14:textId="4F1D1DF9" w:rsidR="00AB4765" w:rsidRPr="00932512" w:rsidRDefault="00296D9E" w:rsidP="00296D9E">
      <w:pPr>
        <w:jc w:val="both"/>
        <w:rPr>
          <w:lang w:eastAsia="zh-CN"/>
        </w:rPr>
      </w:pPr>
      <w:r>
        <w:rPr>
          <w:lang w:eastAsia="zh-CN"/>
        </w:rPr>
        <w:t xml:space="preserve">For NR FR1, we think the positioning coverage shall be similar as LTE, and therefore we propose to use the same unit as LTE for the RSTD report mapping table, i.e., 1Ts=64Tc. Since the </w:t>
      </w:r>
      <w:r w:rsidR="00932512">
        <w:rPr>
          <w:lang w:eastAsia="zh-CN"/>
        </w:rPr>
        <w:t>finest</w:t>
      </w:r>
      <w:r>
        <w:rPr>
          <w:lang w:eastAsia="zh-CN"/>
        </w:rPr>
        <w:t xml:space="preserve"> </w:t>
      </w:r>
      <w:r w:rsidR="00932512">
        <w:rPr>
          <w:lang w:eastAsia="zh-CN"/>
        </w:rPr>
        <w:t xml:space="preserve">basic </w:t>
      </w:r>
      <w:r>
        <w:rPr>
          <w:lang w:eastAsia="zh-CN"/>
        </w:rPr>
        <w:t xml:space="preserve">granularity of NR FR1 is now 16Tc as </w:t>
      </w:r>
      <w:r w:rsidR="00932512">
        <w:rPr>
          <w:lang w:eastAsia="zh-CN"/>
        </w:rPr>
        <w:t>in table 3</w:t>
      </w:r>
      <w:r>
        <w:rPr>
          <w:lang w:eastAsia="zh-CN"/>
        </w:rPr>
        <w:t>, it’s necessary to introduce more</w:t>
      </w:r>
      <w:r w:rsidR="00195364">
        <w:rPr>
          <w:lang w:eastAsia="zh-CN"/>
        </w:rPr>
        <w:t xml:space="preserve"> values</w:t>
      </w:r>
      <w:r>
        <w:rPr>
          <w:lang w:eastAsia="zh-CN"/>
        </w:rPr>
        <w:t xml:space="preserve"> of “</w:t>
      </w:r>
      <w:r w:rsidRPr="00241959">
        <w:rPr>
          <w:rFonts w:cs="Arial"/>
          <w:lang w:eastAsia="ja-JP"/>
        </w:rPr>
        <w:t>Relative Quantity Value</w:t>
      </w:r>
      <w:r>
        <w:rPr>
          <w:rFonts w:cs="Arial"/>
          <w:lang w:eastAsia="ja-JP"/>
        </w:rPr>
        <w:t xml:space="preserve">” compared with LTE. </w:t>
      </w:r>
    </w:p>
    <w:p w14:paraId="4AD3BA4C" w14:textId="5A33BA78" w:rsidR="00AB4765" w:rsidRPr="00AB4765" w:rsidRDefault="00AB4765" w:rsidP="00296D9E">
      <w:pPr>
        <w:jc w:val="both"/>
        <w:rPr>
          <w:rFonts w:cs="Arial"/>
          <w:b/>
          <w:bCs/>
          <w:i/>
          <w:iCs/>
          <w:lang w:eastAsia="ja-JP"/>
        </w:rPr>
      </w:pPr>
      <w:r w:rsidRPr="00AB4765">
        <w:rPr>
          <w:b/>
          <w:bCs/>
          <w:i/>
          <w:iCs/>
          <w:lang w:eastAsia="zh-CN"/>
        </w:rPr>
        <w:t xml:space="preserve">Proposal </w:t>
      </w:r>
      <w:r w:rsidR="00D94FC9">
        <w:rPr>
          <w:b/>
          <w:bCs/>
          <w:i/>
          <w:iCs/>
          <w:lang w:eastAsia="zh-CN"/>
        </w:rPr>
        <w:t>8</w:t>
      </w:r>
      <w:r w:rsidRPr="00AB4765">
        <w:rPr>
          <w:b/>
          <w:bCs/>
          <w:i/>
          <w:iCs/>
          <w:lang w:eastAsia="zh-CN"/>
        </w:rPr>
        <w:t xml:space="preserve">: For </w:t>
      </w:r>
      <w:r w:rsidR="00932512">
        <w:rPr>
          <w:b/>
          <w:bCs/>
          <w:i/>
          <w:iCs/>
          <w:lang w:eastAsia="zh-CN"/>
        </w:rPr>
        <w:t xml:space="preserve">different SCSs in </w:t>
      </w:r>
      <w:r w:rsidRPr="00AB4765">
        <w:rPr>
          <w:b/>
          <w:bCs/>
          <w:i/>
          <w:iCs/>
          <w:lang w:eastAsia="zh-CN"/>
        </w:rPr>
        <w:t xml:space="preserve">FR1, use the same unit as LTE for the </w:t>
      </w:r>
      <w:r w:rsidR="00372FDD">
        <w:rPr>
          <w:b/>
          <w:bCs/>
          <w:i/>
          <w:iCs/>
          <w:lang w:eastAsia="zh-CN"/>
        </w:rPr>
        <w:t xml:space="preserve">baseline </w:t>
      </w:r>
      <w:r w:rsidRPr="00AB4765">
        <w:rPr>
          <w:b/>
          <w:bCs/>
          <w:i/>
          <w:iCs/>
          <w:lang w:eastAsia="zh-CN"/>
        </w:rPr>
        <w:t>RSTD report mapping table, i.e., 1Ts=64Tc</w:t>
      </w:r>
    </w:p>
    <w:p w14:paraId="4A0FDAB9" w14:textId="52BA296A" w:rsidR="00A66D8B" w:rsidRDefault="00296D9E" w:rsidP="00296D9E">
      <w:pPr>
        <w:jc w:val="both"/>
        <w:rPr>
          <w:lang w:eastAsia="zh-CN"/>
        </w:rPr>
      </w:pPr>
      <w:r>
        <w:rPr>
          <w:rFonts w:cs="Arial"/>
          <w:lang w:eastAsia="ja-JP"/>
        </w:rPr>
        <w:t xml:space="preserve">In TS36.133, the relative quantity value for higher resolution case is as below, and obviously the 0.5Ts and 1Ts resolution is not sufficient for NR FR1 case </w:t>
      </w:r>
      <w:proofErr w:type="spellStart"/>
      <w:proofErr w:type="gramStart"/>
      <w:r>
        <w:rPr>
          <w:rFonts w:cs="Arial"/>
          <w:lang w:eastAsia="ja-JP"/>
        </w:rPr>
        <w:t>any more</w:t>
      </w:r>
      <w:proofErr w:type="spellEnd"/>
      <w:proofErr w:type="gramEnd"/>
      <w:r>
        <w:rPr>
          <w:rFonts w:cs="Arial"/>
          <w:lang w:eastAsia="ja-JP"/>
        </w:rPr>
        <w:t>.</w:t>
      </w:r>
    </w:p>
    <w:tbl>
      <w:tblPr>
        <w:tblStyle w:val="TableGrid"/>
        <w:tblW w:w="0" w:type="auto"/>
        <w:tblLook w:val="04A0" w:firstRow="1" w:lastRow="0" w:firstColumn="1" w:lastColumn="0" w:noHBand="0" w:noVBand="1"/>
      </w:tblPr>
      <w:tblGrid>
        <w:gridCol w:w="9629"/>
      </w:tblGrid>
      <w:tr w:rsidR="00296D9E" w14:paraId="5D019F89" w14:textId="77777777" w:rsidTr="00296D9E">
        <w:tc>
          <w:tcPr>
            <w:tcW w:w="9629" w:type="dxa"/>
          </w:tcPr>
          <w:p w14:paraId="225223F0" w14:textId="77777777" w:rsidR="00296D9E" w:rsidRPr="00241959" w:rsidRDefault="00296D9E" w:rsidP="00296D9E">
            <w:pPr>
              <w:pStyle w:val="TH"/>
            </w:pPr>
            <w:r w:rsidRPr="00241959">
              <w:t>Table 9.1.10.4-1: Relative quantity mapping for higher-resolution RSTD measurement reporting</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4"/>
              <w:gridCol w:w="3926"/>
              <w:gridCol w:w="1319"/>
            </w:tblGrid>
            <w:tr w:rsidR="00296D9E" w:rsidRPr="00241959" w14:paraId="77F763BC" w14:textId="77777777" w:rsidTr="00470941">
              <w:trPr>
                <w:cantSplit/>
              </w:trPr>
              <w:tc>
                <w:tcPr>
                  <w:tcW w:w="3274" w:type="dxa"/>
                </w:tcPr>
                <w:p w14:paraId="44396782" w14:textId="77777777" w:rsidR="00296D9E" w:rsidRPr="00241959" w:rsidRDefault="00296D9E" w:rsidP="00296D9E">
                  <w:pPr>
                    <w:pStyle w:val="TAH"/>
                    <w:rPr>
                      <w:rFonts w:cs="Arial"/>
                      <w:lang w:eastAsia="ja-JP"/>
                    </w:rPr>
                  </w:pPr>
                  <w:r w:rsidRPr="00241959">
                    <w:rPr>
                      <w:rFonts w:cs="Arial"/>
                      <w:lang w:eastAsia="ja-JP"/>
                    </w:rPr>
                    <w:t>Reported Relative Quantity Value</w:t>
                  </w:r>
                </w:p>
              </w:tc>
              <w:tc>
                <w:tcPr>
                  <w:tcW w:w="3926" w:type="dxa"/>
                </w:tcPr>
                <w:p w14:paraId="6944BE57" w14:textId="77777777" w:rsidR="00296D9E" w:rsidRPr="00241959" w:rsidRDefault="00296D9E" w:rsidP="00296D9E">
                  <w:pPr>
                    <w:pStyle w:val="TAH"/>
                    <w:rPr>
                      <w:rFonts w:cs="Arial"/>
                      <w:lang w:eastAsia="ja-JP"/>
                    </w:rPr>
                  </w:pPr>
                  <w:r w:rsidRPr="00241959">
                    <w:rPr>
                      <w:rFonts w:cs="Arial"/>
                      <w:lang w:eastAsia="ja-JP"/>
                    </w:rPr>
                    <w:t xml:space="preserve">Measured Relative Quantity Value, </w:t>
                  </w:r>
                  <w:r w:rsidR="0079651A" w:rsidRPr="00241959">
                    <w:rPr>
                      <w:rFonts w:cs="Arial"/>
                      <w:noProof/>
                      <w:position w:val="-12"/>
                      <w:lang w:eastAsia="ja-JP"/>
                    </w:rPr>
                    <w:object w:dxaOrig="580" w:dyaOrig="360" w14:anchorId="45B8C8FE">
                      <v:shape id="_x0000_i1037" type="#_x0000_t75" alt="" style="width:28.6pt;height:20.05pt;mso-width-percent:0;mso-height-percent:0;mso-width-percent:0;mso-height-percent:0" o:ole="">
                        <v:imagedata r:id="rId9" o:title=""/>
                      </v:shape>
                      <o:OLEObject Type="Embed" ProgID="Equation.3" ShapeID="_x0000_i1037" DrawAspect="Content" ObjectID="_1648030082" r:id="rId10"/>
                    </w:object>
                  </w:r>
                </w:p>
              </w:tc>
              <w:tc>
                <w:tcPr>
                  <w:tcW w:w="1319" w:type="dxa"/>
                </w:tcPr>
                <w:p w14:paraId="0D4700D3" w14:textId="77777777" w:rsidR="00296D9E" w:rsidRPr="00241959" w:rsidRDefault="00296D9E" w:rsidP="00296D9E">
                  <w:pPr>
                    <w:pStyle w:val="TAH"/>
                    <w:rPr>
                      <w:rFonts w:cs="Arial"/>
                      <w:lang w:eastAsia="ja-JP"/>
                    </w:rPr>
                  </w:pPr>
                  <w:r w:rsidRPr="00241959">
                    <w:rPr>
                      <w:rFonts w:cs="Arial"/>
                      <w:lang w:eastAsia="ja-JP"/>
                    </w:rPr>
                    <w:t>Unit</w:t>
                  </w:r>
                </w:p>
              </w:tc>
            </w:tr>
            <w:tr w:rsidR="00296D9E" w:rsidRPr="00241959" w14:paraId="03D5C03F" w14:textId="77777777" w:rsidTr="00470941">
              <w:trPr>
                <w:cantSplit/>
              </w:trPr>
              <w:tc>
                <w:tcPr>
                  <w:tcW w:w="3274" w:type="dxa"/>
                </w:tcPr>
                <w:p w14:paraId="68BA0F44" w14:textId="77777777" w:rsidR="00296D9E" w:rsidRPr="00241959" w:rsidRDefault="00296D9E" w:rsidP="00296D9E">
                  <w:pPr>
                    <w:pStyle w:val="TAC"/>
                    <w:rPr>
                      <w:rFonts w:cs="Arial"/>
                      <w:lang w:eastAsia="ja-JP"/>
                    </w:rPr>
                  </w:pPr>
                  <w:r w:rsidRPr="00241959">
                    <w:rPr>
                      <w:rFonts w:cs="Arial"/>
                      <w:lang w:eastAsia="ja-JP"/>
                    </w:rPr>
                    <w:t>RSTD_delta_0</w:t>
                  </w:r>
                </w:p>
              </w:tc>
              <w:tc>
                <w:tcPr>
                  <w:tcW w:w="3926" w:type="dxa"/>
                </w:tcPr>
                <w:p w14:paraId="44E89A2A" w14:textId="77777777" w:rsidR="00296D9E" w:rsidRPr="00241959" w:rsidRDefault="00296D9E" w:rsidP="00296D9E">
                  <w:pPr>
                    <w:pStyle w:val="TAC"/>
                    <w:rPr>
                      <w:rFonts w:cs="Arial"/>
                      <w:lang w:eastAsia="ja-JP"/>
                    </w:rPr>
                  </w:pPr>
                  <w:r w:rsidRPr="00241959">
                    <w:rPr>
                      <w:rFonts w:cs="Arial"/>
                      <w:lang w:eastAsia="ja-JP"/>
                    </w:rPr>
                    <w:t>0</w:t>
                  </w:r>
                </w:p>
              </w:tc>
              <w:tc>
                <w:tcPr>
                  <w:tcW w:w="1319" w:type="dxa"/>
                </w:tcPr>
                <w:p w14:paraId="2A6F1DC4" w14:textId="77777777" w:rsidR="00296D9E" w:rsidRPr="00241959" w:rsidRDefault="00296D9E" w:rsidP="00296D9E">
                  <w:pPr>
                    <w:spacing w:after="0"/>
                    <w:jc w:val="center"/>
                  </w:pPr>
                  <w:r w:rsidRPr="00241959">
                    <w:t>T</w:t>
                  </w:r>
                  <w:r w:rsidRPr="00241959">
                    <w:rPr>
                      <w:szCs w:val="18"/>
                      <w:vertAlign w:val="subscript"/>
                    </w:rPr>
                    <w:t>s</w:t>
                  </w:r>
                </w:p>
              </w:tc>
            </w:tr>
            <w:tr w:rsidR="00296D9E" w:rsidRPr="00241959" w14:paraId="72B5F5D2" w14:textId="77777777" w:rsidTr="00470941">
              <w:trPr>
                <w:cantSplit/>
              </w:trPr>
              <w:tc>
                <w:tcPr>
                  <w:tcW w:w="3274" w:type="dxa"/>
                </w:tcPr>
                <w:p w14:paraId="3A3CF4C6" w14:textId="77777777" w:rsidR="00296D9E" w:rsidRPr="00241959" w:rsidRDefault="00296D9E" w:rsidP="00296D9E">
                  <w:pPr>
                    <w:pStyle w:val="TAC"/>
                    <w:rPr>
                      <w:rFonts w:cs="Arial"/>
                      <w:lang w:eastAsia="ja-JP"/>
                    </w:rPr>
                  </w:pPr>
                  <w:r w:rsidRPr="00241959">
                    <w:rPr>
                      <w:rFonts w:cs="Arial"/>
                      <w:lang w:eastAsia="ja-JP"/>
                    </w:rPr>
                    <w:t>RSTD_delta_1</w:t>
                  </w:r>
                </w:p>
              </w:tc>
              <w:tc>
                <w:tcPr>
                  <w:tcW w:w="3926" w:type="dxa"/>
                </w:tcPr>
                <w:p w14:paraId="4F871922" w14:textId="77777777" w:rsidR="00296D9E" w:rsidRPr="00241959" w:rsidRDefault="00296D9E" w:rsidP="00296D9E">
                  <w:pPr>
                    <w:pStyle w:val="TAC"/>
                    <w:rPr>
                      <w:rFonts w:cs="Arial"/>
                      <w:lang w:eastAsia="ja-JP"/>
                    </w:rPr>
                  </w:pPr>
                  <w:r w:rsidRPr="00241959">
                    <w:rPr>
                      <w:rFonts w:cs="Arial"/>
                      <w:lang w:eastAsia="ja-JP"/>
                    </w:rPr>
                    <w:t>0.5</w:t>
                  </w:r>
                </w:p>
              </w:tc>
              <w:tc>
                <w:tcPr>
                  <w:tcW w:w="1319" w:type="dxa"/>
                </w:tcPr>
                <w:p w14:paraId="0CDC18F4" w14:textId="77777777" w:rsidR="00296D9E" w:rsidRPr="00241959" w:rsidRDefault="00296D9E" w:rsidP="00296D9E">
                  <w:pPr>
                    <w:spacing w:after="0"/>
                    <w:jc w:val="center"/>
                  </w:pPr>
                  <w:r w:rsidRPr="00241959">
                    <w:t>T</w:t>
                  </w:r>
                  <w:r w:rsidRPr="00241959">
                    <w:rPr>
                      <w:szCs w:val="18"/>
                      <w:vertAlign w:val="subscript"/>
                    </w:rPr>
                    <w:t>s</w:t>
                  </w:r>
                </w:p>
              </w:tc>
            </w:tr>
            <w:tr w:rsidR="00296D9E" w:rsidRPr="00241959" w14:paraId="11DD5DFB" w14:textId="77777777" w:rsidTr="00470941">
              <w:trPr>
                <w:cantSplit/>
              </w:trPr>
              <w:tc>
                <w:tcPr>
                  <w:tcW w:w="3274" w:type="dxa"/>
                </w:tcPr>
                <w:p w14:paraId="49A4676F" w14:textId="77777777" w:rsidR="00296D9E" w:rsidRPr="00241959" w:rsidRDefault="00296D9E" w:rsidP="00296D9E">
                  <w:pPr>
                    <w:pStyle w:val="TAC"/>
                    <w:rPr>
                      <w:rFonts w:cs="Arial"/>
                      <w:lang w:eastAsia="ja-JP"/>
                    </w:rPr>
                  </w:pPr>
                  <w:r w:rsidRPr="00241959">
                    <w:rPr>
                      <w:rFonts w:cs="Arial"/>
                      <w:lang w:eastAsia="ja-JP"/>
                    </w:rPr>
                    <w:t>RSTD_delta_2</w:t>
                  </w:r>
                </w:p>
              </w:tc>
              <w:tc>
                <w:tcPr>
                  <w:tcW w:w="3926" w:type="dxa"/>
                </w:tcPr>
                <w:p w14:paraId="4320E7C3" w14:textId="77777777" w:rsidR="00296D9E" w:rsidRPr="00241959" w:rsidRDefault="00296D9E" w:rsidP="00296D9E">
                  <w:pPr>
                    <w:pStyle w:val="TAC"/>
                    <w:rPr>
                      <w:rFonts w:cs="Arial"/>
                      <w:lang w:eastAsia="ja-JP"/>
                    </w:rPr>
                  </w:pPr>
                  <w:r w:rsidRPr="00241959">
                    <w:rPr>
                      <w:rFonts w:cs="Arial"/>
                      <w:lang w:eastAsia="ja-JP"/>
                    </w:rPr>
                    <w:t>1.0</w:t>
                  </w:r>
                </w:p>
              </w:tc>
              <w:tc>
                <w:tcPr>
                  <w:tcW w:w="1319" w:type="dxa"/>
                </w:tcPr>
                <w:p w14:paraId="606806E5" w14:textId="77777777" w:rsidR="00296D9E" w:rsidRPr="00241959" w:rsidRDefault="00296D9E" w:rsidP="00296D9E">
                  <w:pPr>
                    <w:pStyle w:val="TAC"/>
                    <w:rPr>
                      <w:rFonts w:cs="Arial"/>
                      <w:lang w:eastAsia="ja-JP"/>
                    </w:rPr>
                  </w:pPr>
                  <w:r w:rsidRPr="00241959">
                    <w:rPr>
                      <w:rFonts w:cs="Arial"/>
                      <w:lang w:eastAsia="ja-JP"/>
                    </w:rPr>
                    <w:t>T</w:t>
                  </w:r>
                  <w:r w:rsidRPr="00241959">
                    <w:rPr>
                      <w:rFonts w:cs="Arial"/>
                      <w:vertAlign w:val="subscript"/>
                      <w:lang w:eastAsia="ja-JP"/>
                    </w:rPr>
                    <w:t>s</w:t>
                  </w:r>
                </w:p>
              </w:tc>
            </w:tr>
            <w:tr w:rsidR="00296D9E" w:rsidRPr="00241959" w14:paraId="5F569C74" w14:textId="77777777" w:rsidTr="00470941">
              <w:trPr>
                <w:cantSplit/>
              </w:trPr>
              <w:tc>
                <w:tcPr>
                  <w:tcW w:w="3274" w:type="dxa"/>
                </w:tcPr>
                <w:p w14:paraId="746B110A" w14:textId="77777777" w:rsidR="00296D9E" w:rsidRPr="00241959" w:rsidRDefault="00296D9E" w:rsidP="00296D9E">
                  <w:pPr>
                    <w:pStyle w:val="TAC"/>
                    <w:rPr>
                      <w:rFonts w:cs="Arial"/>
                      <w:lang w:eastAsia="ja-JP"/>
                    </w:rPr>
                  </w:pPr>
                  <w:r w:rsidRPr="00241959">
                    <w:rPr>
                      <w:rFonts w:cs="Arial"/>
                      <w:lang w:eastAsia="ja-JP"/>
                    </w:rPr>
                    <w:t>RSTD_delta_3</w:t>
                  </w:r>
                </w:p>
              </w:tc>
              <w:tc>
                <w:tcPr>
                  <w:tcW w:w="3926" w:type="dxa"/>
                </w:tcPr>
                <w:p w14:paraId="4A79A8F0" w14:textId="77777777" w:rsidR="00296D9E" w:rsidRPr="00241959" w:rsidRDefault="00296D9E" w:rsidP="00296D9E">
                  <w:pPr>
                    <w:pStyle w:val="TAC"/>
                    <w:rPr>
                      <w:rFonts w:cs="Arial"/>
                      <w:lang w:eastAsia="ja-JP"/>
                    </w:rPr>
                  </w:pPr>
                  <w:r w:rsidRPr="00241959">
                    <w:rPr>
                      <w:rFonts w:cs="Arial"/>
                      <w:lang w:eastAsia="ja-JP"/>
                    </w:rPr>
                    <w:t>2.0</w:t>
                  </w:r>
                </w:p>
              </w:tc>
              <w:tc>
                <w:tcPr>
                  <w:tcW w:w="1319" w:type="dxa"/>
                </w:tcPr>
                <w:p w14:paraId="3852E637" w14:textId="77777777" w:rsidR="00296D9E" w:rsidRPr="00241959" w:rsidRDefault="00296D9E" w:rsidP="00296D9E">
                  <w:pPr>
                    <w:spacing w:after="0"/>
                    <w:jc w:val="center"/>
                  </w:pPr>
                  <w:r w:rsidRPr="00241959">
                    <w:t>T</w:t>
                  </w:r>
                  <w:r w:rsidRPr="00241959">
                    <w:rPr>
                      <w:szCs w:val="18"/>
                      <w:vertAlign w:val="subscript"/>
                    </w:rPr>
                    <w:t>s</w:t>
                  </w:r>
                </w:p>
              </w:tc>
            </w:tr>
            <w:tr w:rsidR="00296D9E" w:rsidRPr="00241959" w14:paraId="69800404" w14:textId="77777777" w:rsidTr="00470941">
              <w:trPr>
                <w:cantSplit/>
              </w:trPr>
              <w:tc>
                <w:tcPr>
                  <w:tcW w:w="3274" w:type="dxa"/>
                </w:tcPr>
                <w:p w14:paraId="18BCEB21" w14:textId="77777777" w:rsidR="00296D9E" w:rsidRPr="00241959" w:rsidRDefault="00296D9E" w:rsidP="00296D9E">
                  <w:pPr>
                    <w:pStyle w:val="TAC"/>
                    <w:rPr>
                      <w:rFonts w:cs="Arial"/>
                      <w:lang w:eastAsia="ja-JP"/>
                    </w:rPr>
                  </w:pPr>
                  <w:r w:rsidRPr="00241959">
                    <w:rPr>
                      <w:rFonts w:cs="Arial"/>
                      <w:lang w:eastAsia="ja-JP"/>
                    </w:rPr>
                    <w:t>RSTD_delta_4</w:t>
                  </w:r>
                </w:p>
              </w:tc>
              <w:tc>
                <w:tcPr>
                  <w:tcW w:w="3926" w:type="dxa"/>
                </w:tcPr>
                <w:p w14:paraId="2295146D" w14:textId="77777777" w:rsidR="00296D9E" w:rsidRPr="00241959" w:rsidRDefault="00296D9E" w:rsidP="00296D9E">
                  <w:pPr>
                    <w:pStyle w:val="TAC"/>
                    <w:rPr>
                      <w:rFonts w:cs="Arial"/>
                      <w:lang w:eastAsia="ja-JP"/>
                    </w:rPr>
                  </w:pPr>
                  <w:r w:rsidRPr="00241959">
                    <w:rPr>
                      <w:rFonts w:cs="Arial"/>
                      <w:lang w:eastAsia="ja-JP"/>
                    </w:rPr>
                    <w:t>3.0</w:t>
                  </w:r>
                </w:p>
              </w:tc>
              <w:tc>
                <w:tcPr>
                  <w:tcW w:w="1319" w:type="dxa"/>
                </w:tcPr>
                <w:p w14:paraId="4C3D5F5B" w14:textId="77777777" w:rsidR="00296D9E" w:rsidRPr="00241959" w:rsidRDefault="00296D9E" w:rsidP="00296D9E">
                  <w:pPr>
                    <w:spacing w:after="0"/>
                    <w:jc w:val="center"/>
                  </w:pPr>
                  <w:r w:rsidRPr="00241959">
                    <w:t>T</w:t>
                  </w:r>
                  <w:r w:rsidRPr="00241959">
                    <w:rPr>
                      <w:szCs w:val="18"/>
                      <w:vertAlign w:val="subscript"/>
                    </w:rPr>
                    <w:t>s</w:t>
                  </w:r>
                </w:p>
              </w:tc>
            </w:tr>
            <w:tr w:rsidR="00296D9E" w:rsidRPr="00241959" w14:paraId="2E1808C4" w14:textId="77777777" w:rsidTr="00470941">
              <w:trPr>
                <w:cantSplit/>
              </w:trPr>
              <w:tc>
                <w:tcPr>
                  <w:tcW w:w="3274" w:type="dxa"/>
                </w:tcPr>
                <w:p w14:paraId="6F27051C" w14:textId="77777777" w:rsidR="00296D9E" w:rsidRPr="00241959" w:rsidRDefault="00296D9E" w:rsidP="00296D9E">
                  <w:pPr>
                    <w:pStyle w:val="TAC"/>
                    <w:rPr>
                      <w:rFonts w:cs="Arial"/>
                      <w:lang w:eastAsia="ja-JP"/>
                    </w:rPr>
                  </w:pPr>
                  <w:r w:rsidRPr="00241959">
                    <w:rPr>
                      <w:rFonts w:cs="Arial"/>
                      <w:lang w:eastAsia="ja-JP"/>
                    </w:rPr>
                    <w:t>RSTD_delta_5</w:t>
                  </w:r>
                </w:p>
              </w:tc>
              <w:tc>
                <w:tcPr>
                  <w:tcW w:w="3926" w:type="dxa"/>
                </w:tcPr>
                <w:p w14:paraId="46FC0672" w14:textId="77777777" w:rsidR="00296D9E" w:rsidRPr="00241959" w:rsidRDefault="00296D9E" w:rsidP="00296D9E">
                  <w:pPr>
                    <w:pStyle w:val="TAC"/>
                    <w:rPr>
                      <w:rFonts w:cs="Arial"/>
                      <w:lang w:eastAsia="ja-JP"/>
                    </w:rPr>
                  </w:pPr>
                  <w:r w:rsidRPr="00241959">
                    <w:rPr>
                      <w:rFonts w:cs="Arial"/>
                      <w:lang w:eastAsia="ja-JP"/>
                    </w:rPr>
                    <w:t>4.0</w:t>
                  </w:r>
                </w:p>
              </w:tc>
              <w:tc>
                <w:tcPr>
                  <w:tcW w:w="1319" w:type="dxa"/>
                </w:tcPr>
                <w:p w14:paraId="4D90263E" w14:textId="77777777" w:rsidR="00296D9E" w:rsidRPr="00241959" w:rsidRDefault="00296D9E" w:rsidP="00296D9E">
                  <w:pPr>
                    <w:pStyle w:val="TAC"/>
                    <w:rPr>
                      <w:rFonts w:cs="Arial"/>
                      <w:lang w:eastAsia="ja-JP"/>
                    </w:rPr>
                  </w:pPr>
                  <w:r w:rsidRPr="00241959">
                    <w:rPr>
                      <w:rFonts w:cs="Arial"/>
                      <w:lang w:eastAsia="ja-JP"/>
                    </w:rPr>
                    <w:t>T</w:t>
                  </w:r>
                  <w:r w:rsidRPr="00241959">
                    <w:rPr>
                      <w:rFonts w:cs="Arial"/>
                      <w:vertAlign w:val="subscript"/>
                      <w:lang w:eastAsia="ja-JP"/>
                    </w:rPr>
                    <w:t>s</w:t>
                  </w:r>
                </w:p>
              </w:tc>
            </w:tr>
          </w:tbl>
          <w:p w14:paraId="21BFFAB4" w14:textId="77777777" w:rsidR="00296D9E" w:rsidRDefault="00296D9E" w:rsidP="0053547F">
            <w:pPr>
              <w:rPr>
                <w:lang w:eastAsia="zh-CN"/>
              </w:rPr>
            </w:pPr>
          </w:p>
        </w:tc>
      </w:tr>
    </w:tbl>
    <w:p w14:paraId="7DA37ECE" w14:textId="09FF8E64" w:rsidR="00A66D8B" w:rsidRDefault="00A66D8B" w:rsidP="0053547F">
      <w:pPr>
        <w:rPr>
          <w:lang w:eastAsia="zh-CN"/>
        </w:rPr>
      </w:pPr>
    </w:p>
    <w:p w14:paraId="2C063924" w14:textId="480EE403" w:rsidR="00296D9E" w:rsidRDefault="00296D9E" w:rsidP="00633C97">
      <w:pPr>
        <w:jc w:val="both"/>
        <w:rPr>
          <w:lang w:eastAsia="zh-CN"/>
        </w:rPr>
      </w:pPr>
      <w:proofErr w:type="gramStart"/>
      <w:r>
        <w:rPr>
          <w:lang w:eastAsia="zh-CN"/>
        </w:rPr>
        <w:lastRenderedPageBreak/>
        <w:t>So</w:t>
      </w:r>
      <w:proofErr w:type="gramEnd"/>
      <w:r>
        <w:rPr>
          <w:lang w:eastAsia="zh-CN"/>
        </w:rPr>
        <w:t xml:space="preserve"> we propose to extend the relative quantity mapping table with more </w:t>
      </w:r>
      <w:r w:rsidR="00195364">
        <w:rPr>
          <w:lang w:eastAsia="zh-CN"/>
        </w:rPr>
        <w:t>values</w:t>
      </w:r>
      <w:r>
        <w:rPr>
          <w:lang w:eastAsia="zh-CN"/>
        </w:rPr>
        <w:t xml:space="preserve"> to cover </w:t>
      </w:r>
      <w:r w:rsidR="00932512">
        <w:rPr>
          <w:lang w:eastAsia="zh-CN"/>
        </w:rPr>
        <w:t xml:space="preserve">more </w:t>
      </w:r>
      <w:r>
        <w:rPr>
          <w:lang w:eastAsia="zh-CN"/>
        </w:rPr>
        <w:t>granularity for</w:t>
      </w:r>
      <w:r w:rsidR="00932512">
        <w:rPr>
          <w:lang w:eastAsia="zh-CN"/>
        </w:rPr>
        <w:t xml:space="preserve"> different SCS in</w:t>
      </w:r>
      <w:r>
        <w:rPr>
          <w:lang w:eastAsia="zh-CN"/>
        </w:rPr>
        <w:t xml:space="preserve"> FR1 RSTD report mapping.</w:t>
      </w:r>
    </w:p>
    <w:p w14:paraId="5A308D75" w14:textId="54C09DC2" w:rsidR="00296D9E" w:rsidRDefault="00296D9E" w:rsidP="00633C97">
      <w:pPr>
        <w:jc w:val="both"/>
        <w:rPr>
          <w:b/>
          <w:bCs/>
          <w:i/>
          <w:iCs/>
          <w:lang w:eastAsia="zh-CN"/>
        </w:rPr>
      </w:pPr>
      <w:r w:rsidRPr="00296D9E">
        <w:rPr>
          <w:b/>
          <w:bCs/>
          <w:i/>
          <w:iCs/>
          <w:lang w:eastAsia="zh-CN"/>
        </w:rPr>
        <w:t xml:space="preserve">Proposal </w:t>
      </w:r>
      <w:r w:rsidR="00D94FC9">
        <w:rPr>
          <w:b/>
          <w:bCs/>
          <w:i/>
          <w:iCs/>
          <w:lang w:eastAsia="zh-CN"/>
        </w:rPr>
        <w:t>9</w:t>
      </w:r>
      <w:r>
        <w:rPr>
          <w:b/>
          <w:bCs/>
          <w:i/>
          <w:iCs/>
          <w:lang w:eastAsia="zh-CN"/>
        </w:rPr>
        <w:t>:</w:t>
      </w:r>
      <w:r w:rsidRPr="00296D9E">
        <w:rPr>
          <w:b/>
          <w:bCs/>
          <w:i/>
          <w:iCs/>
          <w:lang w:eastAsia="zh-CN"/>
        </w:rPr>
        <w:t xml:space="preserve"> </w:t>
      </w:r>
      <w:r w:rsidR="00372FDD">
        <w:rPr>
          <w:b/>
          <w:bCs/>
          <w:i/>
          <w:iCs/>
          <w:lang w:eastAsia="zh-CN"/>
        </w:rPr>
        <w:t xml:space="preserve">Compared with relative RSTD quantity mapping table in LTE, </w:t>
      </w:r>
      <w:r w:rsidRPr="00296D9E">
        <w:rPr>
          <w:b/>
          <w:bCs/>
          <w:i/>
          <w:iCs/>
          <w:lang w:eastAsia="zh-CN"/>
        </w:rPr>
        <w:t xml:space="preserve">Extend the relative quantity mapping table with more </w:t>
      </w:r>
      <w:r w:rsidR="00195364">
        <w:rPr>
          <w:b/>
          <w:bCs/>
          <w:i/>
          <w:iCs/>
          <w:lang w:eastAsia="zh-CN"/>
        </w:rPr>
        <w:t>values</w:t>
      </w:r>
      <w:r w:rsidRPr="00296D9E">
        <w:rPr>
          <w:b/>
          <w:bCs/>
          <w:i/>
          <w:iCs/>
          <w:lang w:eastAsia="zh-CN"/>
        </w:rPr>
        <w:t xml:space="preserve"> to cover the </w:t>
      </w:r>
      <w:r w:rsidR="00932512">
        <w:rPr>
          <w:b/>
          <w:bCs/>
          <w:i/>
          <w:iCs/>
          <w:lang w:eastAsia="zh-CN"/>
        </w:rPr>
        <w:t>different SCS in</w:t>
      </w:r>
      <w:r w:rsidRPr="00296D9E">
        <w:rPr>
          <w:b/>
          <w:bCs/>
          <w:i/>
          <w:iCs/>
          <w:lang w:eastAsia="zh-CN"/>
        </w:rPr>
        <w:t xml:space="preserve"> FR1 RSTD report mapping</w:t>
      </w:r>
      <w:r>
        <w:rPr>
          <w:b/>
          <w:bCs/>
          <w:i/>
          <w:iCs/>
          <w:lang w:eastAsia="zh-CN"/>
        </w:rPr>
        <w:t>.</w:t>
      </w:r>
    </w:p>
    <w:p w14:paraId="57F2E170" w14:textId="5C620AFE" w:rsidR="00372FDD" w:rsidRPr="00372FDD" w:rsidRDefault="00372FDD" w:rsidP="00372FDD">
      <w:pPr>
        <w:jc w:val="both"/>
        <w:rPr>
          <w:lang w:val="en-US" w:eastAsia="zh-CN"/>
        </w:rPr>
      </w:pPr>
      <w:r>
        <w:rPr>
          <w:lang w:eastAsia="zh-CN"/>
        </w:rPr>
        <w:t xml:space="preserve">Compare the finest SCS of FR1 and finest SCS of FR2, there are </w:t>
      </w:r>
      <w:r w:rsidR="00D13C6A">
        <w:rPr>
          <w:lang w:eastAsia="zh-CN"/>
        </w:rPr>
        <w:t>8</w:t>
      </w:r>
      <w:r>
        <w:rPr>
          <w:lang w:eastAsia="zh-CN"/>
        </w:rPr>
        <w:t xml:space="preserve"> times difference between FR1 and FR2 case, so if we use </w:t>
      </w:r>
      <w:r w:rsidR="00D13C6A">
        <w:rPr>
          <w:lang w:eastAsia="zh-CN"/>
        </w:rPr>
        <w:t>8</w:t>
      </w:r>
      <w:r>
        <w:rPr>
          <w:lang w:eastAsia="zh-CN"/>
        </w:rPr>
        <w:t xml:space="preserve">Tc for the unit in FR2 cases, it means same the signalling can be shared for both FR1 and FR2 cases, and we only need to define the interpretation of granularity of those signalling. For FR2, the positioning coverage can be smaller than FR1, due to the network coverage of FR2. Since we suggest using </w:t>
      </w:r>
      <w:r w:rsidR="00D13C6A">
        <w:rPr>
          <w:lang w:eastAsia="zh-CN"/>
        </w:rPr>
        <w:t>1/8</w:t>
      </w:r>
      <w:r>
        <w:rPr>
          <w:lang w:eastAsia="zh-CN"/>
        </w:rPr>
        <w:t xml:space="preserve"> unit from FR1 for FR2</w:t>
      </w:r>
      <w:r>
        <w:rPr>
          <w:lang w:val="en-US" w:eastAsia="zh-CN"/>
        </w:rPr>
        <w:t xml:space="preserve"> (that means the unit for FR2 case can be </w:t>
      </w:r>
      <w:r w:rsidR="00D13C6A">
        <w:rPr>
          <w:lang w:val="en-US" w:eastAsia="zh-CN"/>
        </w:rPr>
        <w:t>8</w:t>
      </w:r>
      <w:r>
        <w:rPr>
          <w:lang w:val="en-US" w:eastAsia="zh-CN"/>
        </w:rPr>
        <w:t xml:space="preserve">Tc), the boundary of RSTD report range can be </w:t>
      </w:r>
      <w:r w:rsidR="00D13C6A">
        <w:rPr>
          <w:lang w:val="en-US" w:eastAsia="zh-CN"/>
        </w:rPr>
        <w:t>8</w:t>
      </w:r>
      <w:r>
        <w:rPr>
          <w:lang w:val="en-US" w:eastAsia="zh-CN"/>
        </w:rPr>
        <w:t xml:space="preserve">Tc*15391 = </w:t>
      </w:r>
      <w:r w:rsidR="00D13C6A">
        <w:rPr>
          <w:lang w:val="en-US" w:eastAsia="zh-CN"/>
        </w:rPr>
        <w:t>123128</w:t>
      </w:r>
      <w:r>
        <w:rPr>
          <w:lang w:val="en-US" w:eastAsia="zh-CN"/>
        </w:rPr>
        <w:t xml:space="preserve">Tc, and it can cover positioning measurement for distance difference up to </w:t>
      </w:r>
      <w:r w:rsidR="00D13C6A">
        <w:rPr>
          <w:lang w:val="en-US" w:eastAsia="zh-CN"/>
        </w:rPr>
        <w:t>18.8</w:t>
      </w:r>
      <w:r>
        <w:rPr>
          <w:lang w:val="en-US" w:eastAsia="zh-CN"/>
        </w:rPr>
        <w:t>km. We believe this positioning coverage is sufficient in theory for FR2.</w:t>
      </w:r>
    </w:p>
    <w:p w14:paraId="1BBF73D6" w14:textId="0BB39F3B" w:rsidR="00372FDD" w:rsidRDefault="00372FDD" w:rsidP="00372FDD">
      <w:pPr>
        <w:jc w:val="both"/>
        <w:rPr>
          <w:b/>
          <w:bCs/>
          <w:i/>
          <w:iCs/>
          <w:lang w:eastAsia="zh-CN"/>
        </w:rPr>
      </w:pPr>
      <w:r w:rsidRPr="00AB4765">
        <w:rPr>
          <w:b/>
          <w:bCs/>
          <w:i/>
          <w:iCs/>
          <w:lang w:eastAsia="zh-CN"/>
        </w:rPr>
        <w:t xml:space="preserve">Proposal </w:t>
      </w:r>
      <w:r w:rsidR="00D94FC9">
        <w:rPr>
          <w:b/>
          <w:bCs/>
          <w:i/>
          <w:iCs/>
          <w:lang w:eastAsia="zh-CN"/>
        </w:rPr>
        <w:t>10</w:t>
      </w:r>
      <w:r w:rsidRPr="00AB4765">
        <w:rPr>
          <w:b/>
          <w:bCs/>
          <w:i/>
          <w:iCs/>
          <w:lang w:eastAsia="zh-CN"/>
        </w:rPr>
        <w:t xml:space="preserve">: For </w:t>
      </w:r>
      <w:r>
        <w:rPr>
          <w:b/>
          <w:bCs/>
          <w:i/>
          <w:iCs/>
          <w:lang w:eastAsia="zh-CN"/>
        </w:rPr>
        <w:t xml:space="preserve">different SCSs in </w:t>
      </w:r>
      <w:r w:rsidRPr="00AB4765">
        <w:rPr>
          <w:b/>
          <w:bCs/>
          <w:i/>
          <w:iCs/>
          <w:lang w:eastAsia="zh-CN"/>
        </w:rPr>
        <w:t>FR</w:t>
      </w:r>
      <w:r>
        <w:rPr>
          <w:b/>
          <w:bCs/>
          <w:i/>
          <w:iCs/>
          <w:lang w:eastAsia="zh-CN"/>
        </w:rPr>
        <w:t>2</w:t>
      </w:r>
      <w:r w:rsidRPr="00AB4765">
        <w:rPr>
          <w:b/>
          <w:bCs/>
          <w:i/>
          <w:iCs/>
          <w:lang w:eastAsia="zh-CN"/>
        </w:rPr>
        <w:t xml:space="preserve">, use the </w:t>
      </w:r>
      <w:r w:rsidR="00D13C6A">
        <w:rPr>
          <w:b/>
          <w:bCs/>
          <w:i/>
          <w:iCs/>
          <w:lang w:eastAsia="zh-CN"/>
        </w:rPr>
        <w:t>8</w:t>
      </w:r>
      <w:r>
        <w:rPr>
          <w:b/>
          <w:bCs/>
          <w:i/>
          <w:iCs/>
          <w:lang w:eastAsia="zh-CN"/>
        </w:rPr>
        <w:t>Tc as unit</w:t>
      </w:r>
      <w:r w:rsidRPr="00AB4765">
        <w:rPr>
          <w:b/>
          <w:bCs/>
          <w:i/>
          <w:iCs/>
          <w:lang w:eastAsia="zh-CN"/>
        </w:rPr>
        <w:t xml:space="preserve"> for the </w:t>
      </w:r>
      <w:r>
        <w:rPr>
          <w:b/>
          <w:bCs/>
          <w:i/>
          <w:iCs/>
          <w:lang w:eastAsia="zh-CN"/>
        </w:rPr>
        <w:t xml:space="preserve">baseline </w:t>
      </w:r>
      <w:r w:rsidRPr="00AB4765">
        <w:rPr>
          <w:b/>
          <w:bCs/>
          <w:i/>
          <w:iCs/>
          <w:lang w:eastAsia="zh-CN"/>
        </w:rPr>
        <w:t>RSTD report mapping table</w:t>
      </w:r>
      <w:r>
        <w:rPr>
          <w:b/>
          <w:bCs/>
          <w:i/>
          <w:iCs/>
          <w:lang w:eastAsia="zh-CN"/>
        </w:rPr>
        <w:t>.</w:t>
      </w:r>
    </w:p>
    <w:p w14:paraId="6F6A2DE1" w14:textId="2781D500" w:rsidR="00372FDD" w:rsidRDefault="00372FDD" w:rsidP="00DB70A7">
      <w:pPr>
        <w:jc w:val="both"/>
        <w:rPr>
          <w:b/>
          <w:bCs/>
          <w:i/>
          <w:iCs/>
          <w:lang w:eastAsia="zh-CN"/>
        </w:rPr>
      </w:pPr>
      <w:proofErr w:type="gramStart"/>
      <w:r>
        <w:rPr>
          <w:lang w:eastAsia="zh-CN"/>
        </w:rPr>
        <w:t>Also</w:t>
      </w:r>
      <w:proofErr w:type="gramEnd"/>
      <w:r>
        <w:rPr>
          <w:lang w:eastAsia="zh-CN"/>
        </w:rPr>
        <w:t xml:space="preserve"> we propose to extend the relative quantity mapping table with more </w:t>
      </w:r>
      <w:r w:rsidR="00195364">
        <w:rPr>
          <w:lang w:eastAsia="zh-CN"/>
        </w:rPr>
        <w:t>values</w:t>
      </w:r>
      <w:r>
        <w:rPr>
          <w:lang w:eastAsia="zh-CN"/>
        </w:rPr>
        <w:t xml:space="preserve"> to cover more granularity for different SCS in FR2 RSTD report mapping. </w:t>
      </w:r>
      <w:r w:rsidR="00DB70A7">
        <w:rPr>
          <w:lang w:eastAsia="zh-CN"/>
        </w:rPr>
        <w:t xml:space="preserve">In last meeting, companies commented on the signalling overhead for designing the table, and in order to optimize the signalling overhead, it would be necessary to maintain separated tables for different SCS since the finest granularity is different among those SCSs. </w:t>
      </w:r>
    </w:p>
    <w:p w14:paraId="0F36AB09" w14:textId="2192C5FF" w:rsidR="00372FDD" w:rsidRPr="00A80CC4" w:rsidRDefault="00372FDD" w:rsidP="00F9757A">
      <w:pPr>
        <w:spacing w:after="0"/>
        <w:jc w:val="both"/>
        <w:rPr>
          <w:b/>
          <w:bCs/>
          <w:i/>
          <w:iCs/>
          <w:u w:val="single"/>
          <w:lang w:eastAsia="zh-CN"/>
        </w:rPr>
      </w:pPr>
      <w:r w:rsidRPr="00A80CC4">
        <w:rPr>
          <w:b/>
          <w:bCs/>
          <w:i/>
          <w:iCs/>
          <w:u w:val="single"/>
          <w:lang w:eastAsia="zh-CN"/>
        </w:rPr>
        <w:t>Based on all the analysis above, the principle to define the mapping table is:</w:t>
      </w:r>
    </w:p>
    <w:p w14:paraId="3B8C2586" w14:textId="237F54D0" w:rsidR="00F9757A" w:rsidRPr="00A80CC4" w:rsidRDefault="00F9757A" w:rsidP="00F9757A">
      <w:pPr>
        <w:pStyle w:val="ListParagraph"/>
        <w:numPr>
          <w:ilvl w:val="0"/>
          <w:numId w:val="32"/>
        </w:numPr>
        <w:spacing w:line="240" w:lineRule="auto"/>
        <w:ind w:firstLineChars="0"/>
        <w:jc w:val="both"/>
        <w:rPr>
          <w:b/>
          <w:bCs/>
          <w:i/>
          <w:iCs/>
          <w:u w:val="single"/>
          <w:lang w:eastAsia="zh-CN"/>
        </w:rPr>
      </w:pPr>
      <w:r w:rsidRPr="00A80CC4">
        <w:rPr>
          <w:b/>
          <w:bCs/>
          <w:i/>
          <w:iCs/>
          <w:u w:val="single"/>
          <w:lang w:val="en-US" w:eastAsia="zh-CN"/>
        </w:rPr>
        <w:t>Like in LTE, RAN4</w:t>
      </w:r>
      <w:r w:rsidR="00372FDD" w:rsidRPr="00A80CC4">
        <w:rPr>
          <w:b/>
          <w:bCs/>
          <w:i/>
          <w:iCs/>
          <w:u w:val="single"/>
          <w:lang w:val="en-US" w:eastAsia="zh-CN"/>
        </w:rPr>
        <w:t xml:space="preserve"> will have two </w:t>
      </w:r>
      <w:r w:rsidRPr="00A80CC4">
        <w:rPr>
          <w:b/>
          <w:bCs/>
          <w:i/>
          <w:iCs/>
          <w:u w:val="single"/>
          <w:lang w:val="en-US" w:eastAsia="zh-CN"/>
        </w:rPr>
        <w:t xml:space="preserve">kinds of </w:t>
      </w:r>
      <w:r w:rsidR="00372FDD" w:rsidRPr="00A80CC4">
        <w:rPr>
          <w:b/>
          <w:bCs/>
          <w:i/>
          <w:iCs/>
          <w:u w:val="single"/>
          <w:lang w:val="en-US" w:eastAsia="zh-CN"/>
        </w:rPr>
        <w:t>tables</w:t>
      </w:r>
      <w:r w:rsidRPr="00A80CC4">
        <w:rPr>
          <w:b/>
          <w:bCs/>
          <w:i/>
          <w:iCs/>
          <w:u w:val="single"/>
          <w:lang w:val="en-US" w:eastAsia="zh-CN"/>
        </w:rPr>
        <w:t xml:space="preserve"> for RSTD report mapping</w:t>
      </w:r>
      <w:r w:rsidR="00372FDD" w:rsidRPr="00A80CC4">
        <w:rPr>
          <w:b/>
          <w:bCs/>
          <w:i/>
          <w:iCs/>
          <w:u w:val="single"/>
          <w:lang w:val="en-US" w:eastAsia="zh-CN"/>
        </w:rPr>
        <w:t>: baseline RSTD report mapping table and relative mapping table</w:t>
      </w:r>
    </w:p>
    <w:p w14:paraId="3D124F5F" w14:textId="69FE5504" w:rsidR="00372FDD" w:rsidRPr="00A80CC4" w:rsidRDefault="00372FDD" w:rsidP="00F9757A">
      <w:pPr>
        <w:pStyle w:val="ListParagraph"/>
        <w:numPr>
          <w:ilvl w:val="0"/>
          <w:numId w:val="32"/>
        </w:numPr>
        <w:spacing w:line="240" w:lineRule="auto"/>
        <w:ind w:firstLineChars="0"/>
        <w:jc w:val="both"/>
        <w:rPr>
          <w:b/>
          <w:bCs/>
          <w:i/>
          <w:iCs/>
          <w:u w:val="single"/>
          <w:lang w:eastAsia="zh-CN"/>
        </w:rPr>
      </w:pPr>
      <w:r w:rsidRPr="00A80CC4">
        <w:rPr>
          <w:b/>
          <w:bCs/>
          <w:i/>
          <w:iCs/>
          <w:u w:val="single"/>
          <w:lang w:val="en-US" w:eastAsia="zh-CN"/>
        </w:rPr>
        <w:t xml:space="preserve">Baseline RSTD report mapping table is designed per FR, </w:t>
      </w:r>
      <w:r w:rsidR="00F9757A" w:rsidRPr="00A80CC4">
        <w:rPr>
          <w:b/>
          <w:bCs/>
          <w:i/>
          <w:iCs/>
          <w:u w:val="single"/>
          <w:lang w:val="en-US" w:eastAsia="zh-CN"/>
        </w:rPr>
        <w:t>where</w:t>
      </w:r>
      <w:r w:rsidRPr="00A80CC4">
        <w:rPr>
          <w:b/>
          <w:bCs/>
          <w:i/>
          <w:iCs/>
          <w:u w:val="single"/>
          <w:lang w:val="en-US" w:eastAsia="zh-CN"/>
        </w:rPr>
        <w:t xml:space="preserve"> the unit of FR1 is 64Tc and unit of FR2 is </w:t>
      </w:r>
      <w:r w:rsidR="00D13C6A">
        <w:rPr>
          <w:b/>
          <w:bCs/>
          <w:i/>
          <w:iCs/>
          <w:u w:val="single"/>
          <w:lang w:val="en-US" w:eastAsia="zh-CN"/>
        </w:rPr>
        <w:t>8</w:t>
      </w:r>
      <w:r w:rsidRPr="00A80CC4">
        <w:rPr>
          <w:b/>
          <w:bCs/>
          <w:i/>
          <w:iCs/>
          <w:u w:val="single"/>
          <w:lang w:val="en-US" w:eastAsia="zh-CN"/>
        </w:rPr>
        <w:t>Tc</w:t>
      </w:r>
    </w:p>
    <w:p w14:paraId="41712213" w14:textId="06D013E9" w:rsidR="00F9757A" w:rsidRPr="00A80CC4" w:rsidRDefault="00F9757A" w:rsidP="00F9757A">
      <w:pPr>
        <w:pStyle w:val="ListParagraph"/>
        <w:numPr>
          <w:ilvl w:val="0"/>
          <w:numId w:val="32"/>
        </w:numPr>
        <w:spacing w:line="240" w:lineRule="auto"/>
        <w:ind w:firstLineChars="0"/>
        <w:jc w:val="both"/>
        <w:rPr>
          <w:b/>
          <w:bCs/>
          <w:i/>
          <w:iCs/>
          <w:u w:val="single"/>
          <w:lang w:eastAsia="zh-CN"/>
        </w:rPr>
      </w:pPr>
      <w:r w:rsidRPr="00A80CC4">
        <w:rPr>
          <w:b/>
          <w:bCs/>
          <w:i/>
          <w:iCs/>
          <w:u w:val="single"/>
          <w:lang w:val="en-US" w:eastAsia="zh-CN"/>
        </w:rPr>
        <w:t xml:space="preserve">Relative mapping table have the same number of signaling for all the SCSs in FR1 and FR2 but the applicability for each signaling </w:t>
      </w:r>
      <w:r w:rsidR="00195364">
        <w:rPr>
          <w:b/>
          <w:bCs/>
          <w:i/>
          <w:iCs/>
          <w:u w:val="single"/>
          <w:lang w:val="en-US" w:eastAsia="zh-CN"/>
        </w:rPr>
        <w:t>value</w:t>
      </w:r>
      <w:r w:rsidRPr="00A80CC4">
        <w:rPr>
          <w:b/>
          <w:bCs/>
          <w:i/>
          <w:iCs/>
          <w:u w:val="single"/>
          <w:lang w:val="en-US" w:eastAsia="zh-CN"/>
        </w:rPr>
        <w:t xml:space="preserve"> shall be defined per SCS per FR</w:t>
      </w:r>
    </w:p>
    <w:p w14:paraId="0B689226" w14:textId="3AD534D8" w:rsidR="00F9757A" w:rsidRDefault="00F9757A" w:rsidP="00F9757A">
      <w:pPr>
        <w:spacing w:after="0"/>
        <w:ind w:left="1080"/>
        <w:jc w:val="both"/>
        <w:rPr>
          <w:lang w:val="en-US" w:eastAsia="zh-CN"/>
        </w:rPr>
      </w:pPr>
      <w:r w:rsidRPr="00F9757A">
        <w:rPr>
          <w:lang w:val="en-US" w:eastAsia="zh-CN"/>
        </w:rPr>
        <w:t>E.g., in FR1, 15kHz SCS has 16Tc oversampled granularity for range from RSTD_2260 to RSTD_10451 and 32Tc basic granularity; while 30kHz/60kHz SCS has 8Tc oversampled granularity for range from RSTD_2260 to RSTD_10451 and 16Tc basic granularity. So to design</w:t>
      </w:r>
      <w:r>
        <w:rPr>
          <w:lang w:val="en-US" w:eastAsia="zh-CN"/>
        </w:rPr>
        <w:t xml:space="preserve"> the relative quantity mapping table, if the </w:t>
      </w:r>
      <w:r w:rsidRPr="00F9757A">
        <w:rPr>
          <w:lang w:val="en-US" w:eastAsia="zh-CN"/>
        </w:rPr>
        <w:t xml:space="preserve">relative quantity </w:t>
      </w:r>
      <w:r w:rsidR="0079651A" w:rsidRPr="003E08D8">
        <w:rPr>
          <w:i/>
          <w:noProof/>
          <w:position w:val="-12"/>
          <w:sz w:val="18"/>
          <w:szCs w:val="18"/>
        </w:rPr>
        <w:object w:dxaOrig="580" w:dyaOrig="360" w14:anchorId="631BF8BF">
          <v:shape id="_x0000_i1036" type="#_x0000_t75" alt="" style="width:28.6pt;height:20.05pt;mso-width-percent:0;mso-height-percent:0;mso-width-percent:0;mso-height-percent:0" o:ole="">
            <v:imagedata r:id="rId9" o:title=""/>
          </v:shape>
          <o:OLEObject Type="Embed" ProgID="Equation.3" ShapeID="_x0000_i1036" DrawAspect="Content" ObjectID="_1648030083" r:id="rId11"/>
        </w:object>
      </w:r>
      <w:r w:rsidRPr="00F9757A">
        <w:rPr>
          <w:lang w:val="en-US" w:eastAsia="zh-CN"/>
        </w:rPr>
        <w:t xml:space="preserve">  </w:t>
      </w:r>
      <w:r>
        <w:rPr>
          <w:lang w:val="en-US" w:eastAsia="zh-CN"/>
        </w:rPr>
        <w:t xml:space="preserve">can be exactly divided by 8Tc but not by 16Tc, that means it can only be applied for </w:t>
      </w:r>
      <w:r w:rsidRPr="00F9757A">
        <w:rPr>
          <w:lang w:val="en-US" w:eastAsia="zh-CN"/>
        </w:rPr>
        <w:t xml:space="preserve">30kHz/60kHz SCS </w:t>
      </w:r>
      <w:r>
        <w:rPr>
          <w:lang w:val="en-US" w:eastAsia="zh-CN"/>
        </w:rPr>
        <w:t xml:space="preserve">with oversampling in </w:t>
      </w:r>
      <w:r w:rsidRPr="00F9757A">
        <w:rPr>
          <w:lang w:val="en-US" w:eastAsia="zh-CN"/>
        </w:rPr>
        <w:t>range from RSTD_2260 to RSTD_10451</w:t>
      </w:r>
      <w:r w:rsidR="00A80CC4">
        <w:rPr>
          <w:lang w:val="en-US" w:eastAsia="zh-CN"/>
        </w:rPr>
        <w:t xml:space="preserve">. If the </w:t>
      </w:r>
      <w:r w:rsidR="00A80CC4" w:rsidRPr="00F9757A">
        <w:rPr>
          <w:lang w:val="en-US" w:eastAsia="zh-CN"/>
        </w:rPr>
        <w:t xml:space="preserve">relative quantity </w:t>
      </w:r>
      <w:r w:rsidR="0079651A" w:rsidRPr="003E08D8">
        <w:rPr>
          <w:i/>
          <w:noProof/>
          <w:position w:val="-12"/>
          <w:sz w:val="18"/>
          <w:szCs w:val="18"/>
        </w:rPr>
        <w:object w:dxaOrig="580" w:dyaOrig="360" w14:anchorId="41425D24">
          <v:shape id="_x0000_i1035" type="#_x0000_t75" alt="" style="width:28.6pt;height:20.05pt;mso-width-percent:0;mso-height-percent:0;mso-width-percent:0;mso-height-percent:0" o:ole="">
            <v:imagedata r:id="rId9" o:title=""/>
          </v:shape>
          <o:OLEObject Type="Embed" ProgID="Equation.3" ShapeID="_x0000_i1035" DrawAspect="Content" ObjectID="_1648030084" r:id="rId12"/>
        </w:object>
      </w:r>
      <w:r w:rsidR="00A80CC4" w:rsidRPr="00F9757A">
        <w:rPr>
          <w:lang w:val="en-US" w:eastAsia="zh-CN"/>
        </w:rPr>
        <w:t xml:space="preserve">  </w:t>
      </w:r>
      <w:r w:rsidR="00A80CC4">
        <w:rPr>
          <w:lang w:val="en-US" w:eastAsia="zh-CN"/>
        </w:rPr>
        <w:t>can be exactly divided by 16Tc, that means it can be applied for 15</w:t>
      </w:r>
      <w:r w:rsidR="00A80CC4" w:rsidRPr="00F9757A">
        <w:rPr>
          <w:lang w:val="en-US" w:eastAsia="zh-CN"/>
        </w:rPr>
        <w:t xml:space="preserve">kHz SCS </w:t>
      </w:r>
      <w:r w:rsidR="00A80CC4">
        <w:rPr>
          <w:lang w:val="en-US" w:eastAsia="zh-CN"/>
        </w:rPr>
        <w:t xml:space="preserve">with oversampling in </w:t>
      </w:r>
      <w:r w:rsidR="00A80CC4" w:rsidRPr="00F9757A">
        <w:rPr>
          <w:lang w:val="en-US" w:eastAsia="zh-CN"/>
        </w:rPr>
        <w:t>range from RSTD_2260 to RSTD_10451</w:t>
      </w:r>
      <w:r w:rsidR="00A80CC4">
        <w:rPr>
          <w:lang w:val="en-US" w:eastAsia="zh-CN"/>
        </w:rPr>
        <w:t xml:space="preserve"> and also can be applied for 30kHz/60kHz SCS with whole RSTD report range.</w:t>
      </w:r>
    </w:p>
    <w:p w14:paraId="56457543" w14:textId="77777777" w:rsidR="00F9757A" w:rsidRPr="00F9757A" w:rsidRDefault="00F9757A" w:rsidP="00BF0F3E">
      <w:pPr>
        <w:spacing w:after="0"/>
        <w:jc w:val="both"/>
        <w:rPr>
          <w:b/>
          <w:bCs/>
          <w:i/>
          <w:iCs/>
          <w:u w:val="single"/>
          <w:lang w:eastAsia="zh-CN"/>
        </w:rPr>
      </w:pPr>
    </w:p>
    <w:p w14:paraId="50290392" w14:textId="3F85E889" w:rsidR="00296D9E" w:rsidRDefault="00296D9E" w:rsidP="00633C97">
      <w:pPr>
        <w:jc w:val="both"/>
        <w:rPr>
          <w:lang w:eastAsia="zh-CN"/>
        </w:rPr>
      </w:pPr>
      <w:r>
        <w:rPr>
          <w:lang w:eastAsia="zh-CN"/>
        </w:rPr>
        <w:t>In order to consider both positioning coverage and the new granularity for NR FR1, the following mapping table and relative quantity mapping table</w:t>
      </w:r>
      <w:r w:rsidR="00C723B1">
        <w:rPr>
          <w:lang w:eastAsia="zh-CN"/>
        </w:rPr>
        <w:t xml:space="preserve"> are proposed</w:t>
      </w:r>
      <w:r w:rsidR="00372FDD">
        <w:rPr>
          <w:lang w:eastAsia="zh-CN"/>
        </w:rPr>
        <w:t>,</w:t>
      </w:r>
    </w:p>
    <w:p w14:paraId="13D385CD" w14:textId="0E751024" w:rsidR="00296D9E" w:rsidRDefault="00296D9E" w:rsidP="00633C97">
      <w:pPr>
        <w:jc w:val="both"/>
        <w:rPr>
          <w:b/>
          <w:bCs/>
          <w:i/>
          <w:iCs/>
          <w:lang w:eastAsia="zh-CN"/>
        </w:rPr>
      </w:pPr>
      <w:r w:rsidRPr="00296D9E">
        <w:rPr>
          <w:b/>
          <w:bCs/>
          <w:i/>
          <w:iCs/>
          <w:lang w:eastAsia="zh-CN"/>
        </w:rPr>
        <w:t xml:space="preserve">Proposal </w:t>
      </w:r>
      <w:r w:rsidR="00A80CC4">
        <w:rPr>
          <w:b/>
          <w:bCs/>
          <w:i/>
          <w:iCs/>
          <w:lang w:eastAsia="zh-CN"/>
        </w:rPr>
        <w:t>11</w:t>
      </w:r>
      <w:r w:rsidRPr="00296D9E">
        <w:rPr>
          <w:b/>
          <w:bCs/>
          <w:i/>
          <w:iCs/>
          <w:lang w:eastAsia="zh-CN"/>
        </w:rPr>
        <w:t>: The RSTD report mapping table and relative quantity mapping table</w:t>
      </w:r>
      <w:r w:rsidR="00C723B1">
        <w:rPr>
          <w:b/>
          <w:bCs/>
          <w:i/>
          <w:iCs/>
          <w:lang w:eastAsia="zh-CN"/>
        </w:rPr>
        <w:t xml:space="preserve"> for </w:t>
      </w:r>
      <w:r w:rsidR="00932512">
        <w:rPr>
          <w:b/>
          <w:bCs/>
          <w:i/>
          <w:iCs/>
          <w:lang w:eastAsia="zh-CN"/>
        </w:rPr>
        <w:t xml:space="preserve">different SCSs in </w:t>
      </w:r>
      <w:r w:rsidR="00C723B1">
        <w:rPr>
          <w:b/>
          <w:bCs/>
          <w:i/>
          <w:iCs/>
          <w:lang w:eastAsia="zh-CN"/>
        </w:rPr>
        <w:t>FR1</w:t>
      </w:r>
      <w:r w:rsidRPr="00296D9E">
        <w:rPr>
          <w:b/>
          <w:bCs/>
          <w:i/>
          <w:iCs/>
          <w:lang w:eastAsia="zh-CN"/>
        </w:rPr>
        <w:t xml:space="preserve"> is designed as,</w:t>
      </w:r>
    </w:p>
    <w:tbl>
      <w:tblPr>
        <w:tblStyle w:val="TableGrid"/>
        <w:tblW w:w="0" w:type="auto"/>
        <w:tblLook w:val="04A0" w:firstRow="1" w:lastRow="0" w:firstColumn="1" w:lastColumn="0" w:noHBand="0" w:noVBand="1"/>
      </w:tblPr>
      <w:tblGrid>
        <w:gridCol w:w="9629"/>
      </w:tblGrid>
      <w:tr w:rsidR="00F827A4" w:rsidRPr="00C723B1" w14:paraId="49E61EB9" w14:textId="77777777" w:rsidTr="00974A1A">
        <w:trPr>
          <w:trHeight w:val="20"/>
        </w:trPr>
        <w:tc>
          <w:tcPr>
            <w:tcW w:w="9629" w:type="dxa"/>
            <w:shd w:val="clear" w:color="auto" w:fill="auto"/>
          </w:tcPr>
          <w:p w14:paraId="79182958" w14:textId="3613AAA1" w:rsidR="00F827A4" w:rsidRPr="00C723B1" w:rsidRDefault="00F827A4" w:rsidP="00974A1A">
            <w:pPr>
              <w:rPr>
                <w:i/>
                <w:iCs/>
                <w:sz w:val="18"/>
                <w:szCs w:val="18"/>
              </w:rPr>
            </w:pPr>
            <w:r w:rsidRPr="00C723B1">
              <w:rPr>
                <w:i/>
                <w:iCs/>
                <w:sz w:val="18"/>
                <w:szCs w:val="18"/>
              </w:rPr>
              <w:t xml:space="preserve">For FR1, the UE shall report a reference quantity based on Table x-1 and a relative quantity </w:t>
            </w:r>
            <w:r w:rsidR="0079651A" w:rsidRPr="003E08D8">
              <w:rPr>
                <w:i/>
                <w:noProof/>
                <w:position w:val="-12"/>
                <w:sz w:val="18"/>
                <w:szCs w:val="18"/>
              </w:rPr>
              <w:object w:dxaOrig="580" w:dyaOrig="360" w14:anchorId="11851D5B">
                <v:shape id="_x0000_i1034" type="#_x0000_t75" alt="" style="width:28.6pt;height:20.05pt;mso-width-percent:0;mso-height-percent:0;mso-width-percent:0;mso-height-percent:0" o:ole="">
                  <v:imagedata r:id="rId9" o:title=""/>
                </v:shape>
                <o:OLEObject Type="Embed" ProgID="Equation.3" ShapeID="_x0000_i1034" DrawAspect="Content" ObjectID="_1648030085" r:id="rId13"/>
              </w:object>
            </w:r>
            <w:r w:rsidRPr="00C723B1">
              <w:rPr>
                <w:i/>
                <w:iCs/>
                <w:sz w:val="18"/>
                <w:szCs w:val="18"/>
              </w:rPr>
              <w:t xml:space="preserve"> defined in Table x-2, so that the difference between the measured RSTD quantity and the lower bound of the corresponding range from Table x-1 is between </w:t>
            </w:r>
            <w:r w:rsidR="0079651A" w:rsidRPr="003E08D8">
              <w:rPr>
                <w:i/>
                <w:noProof/>
                <w:position w:val="-12"/>
                <w:sz w:val="18"/>
                <w:szCs w:val="18"/>
              </w:rPr>
              <w:object w:dxaOrig="580" w:dyaOrig="360" w14:anchorId="21FC2FFB">
                <v:shape id="_x0000_i1033" type="#_x0000_t75" alt="" style="width:28.6pt;height:20.05pt;mso-width-percent:0;mso-height-percent:0;mso-width-percent:0;mso-height-percent:0" o:ole="">
                  <v:imagedata r:id="rId9" o:title=""/>
                </v:shape>
                <o:OLEObject Type="Embed" ProgID="Equation.3" ShapeID="_x0000_i1033" DrawAspect="Content" ObjectID="_1648030086" r:id="rId14"/>
              </w:object>
            </w:r>
            <w:r w:rsidRPr="00C723B1">
              <w:rPr>
                <w:i/>
                <w:iCs/>
                <w:sz w:val="18"/>
                <w:szCs w:val="18"/>
              </w:rPr>
              <w:t xml:space="preserve"> and </w:t>
            </w:r>
            <w:r w:rsidR="0079651A" w:rsidRPr="003E08D8">
              <w:rPr>
                <w:i/>
                <w:noProof/>
                <w:position w:val="-12"/>
                <w:sz w:val="18"/>
                <w:szCs w:val="18"/>
              </w:rPr>
              <w:object w:dxaOrig="580" w:dyaOrig="360" w14:anchorId="2AF0809E">
                <v:shape id="_x0000_i1032" type="#_x0000_t75" alt="" style="width:28.6pt;height:20.05pt;mso-width-percent:0;mso-height-percent:0;mso-width-percent:0;mso-height-percent:0" o:ole="">
                  <v:imagedata r:id="rId9" o:title=""/>
                </v:shape>
                <o:OLEObject Type="Embed" ProgID="Equation.3" ShapeID="_x0000_i1032" DrawAspect="Content" ObjectID="_1648030087" r:id="rId15"/>
              </w:object>
            </w:r>
            <w:r w:rsidRPr="00C723B1">
              <w:rPr>
                <w:i/>
                <w:iCs/>
                <w:sz w:val="18"/>
                <w:szCs w:val="18"/>
              </w:rPr>
              <w:t xml:space="preserve">+ </w:t>
            </w:r>
            <w:proofErr w:type="spellStart"/>
            <w:r w:rsidRPr="00C723B1">
              <w:rPr>
                <w:i/>
                <w:iCs/>
                <w:sz w:val="18"/>
                <w:szCs w:val="18"/>
              </w:rPr>
              <w:t>resolutionStep</w:t>
            </w:r>
            <w:proofErr w:type="spellEnd"/>
            <w:r w:rsidRPr="00C723B1">
              <w:rPr>
                <w:i/>
                <w:iCs/>
                <w:sz w:val="18"/>
                <w:szCs w:val="18"/>
              </w:rPr>
              <w:t xml:space="preserve">. </w:t>
            </w:r>
            <w:proofErr w:type="spellStart"/>
            <w:r w:rsidRPr="00C723B1">
              <w:rPr>
                <w:i/>
                <w:iCs/>
                <w:sz w:val="18"/>
                <w:szCs w:val="18"/>
              </w:rPr>
              <w:t>resolutionStep</w:t>
            </w:r>
            <w:proofErr w:type="spellEnd"/>
            <w:r w:rsidRPr="00C723B1">
              <w:rPr>
                <w:i/>
                <w:iCs/>
                <w:sz w:val="18"/>
                <w:szCs w:val="18"/>
              </w:rPr>
              <w:t xml:space="preserve"> is </w:t>
            </w:r>
            <w:r>
              <w:rPr>
                <w:i/>
                <w:iCs/>
                <w:sz w:val="18"/>
                <w:szCs w:val="18"/>
              </w:rPr>
              <w:t xml:space="preserve">16Tc for 15kHz SCS, </w:t>
            </w:r>
            <w:r w:rsidRPr="00C723B1">
              <w:rPr>
                <w:i/>
                <w:iCs/>
                <w:sz w:val="18"/>
                <w:szCs w:val="18"/>
              </w:rPr>
              <w:t>8Tc</w:t>
            </w:r>
            <w:r>
              <w:rPr>
                <w:i/>
                <w:iCs/>
                <w:sz w:val="18"/>
                <w:szCs w:val="18"/>
              </w:rPr>
              <w:t xml:space="preserve"> for 30kHz SCS and 8Tc for 60kHz</w:t>
            </w:r>
            <w:r w:rsidRPr="00C723B1">
              <w:rPr>
                <w:i/>
                <w:iCs/>
                <w:sz w:val="18"/>
                <w:szCs w:val="18"/>
              </w:rPr>
              <w:t xml:space="preserve"> in the range from RSTD_2260 to RSTD_10451, and </w:t>
            </w:r>
            <w:r>
              <w:rPr>
                <w:i/>
                <w:iCs/>
                <w:sz w:val="18"/>
                <w:szCs w:val="18"/>
              </w:rPr>
              <w:t xml:space="preserve">32Tc for 15kHz SCS, 16Tc for 30kHz SCS and 16Tc SCS for 60kHz </w:t>
            </w:r>
            <w:r w:rsidRPr="00C723B1">
              <w:rPr>
                <w:i/>
                <w:iCs/>
                <w:sz w:val="18"/>
                <w:szCs w:val="18"/>
              </w:rPr>
              <w:t xml:space="preserve">in the range from RSTD_0000 to RSTD_2259 or in the range from RSTD_10452 to RSTD_12711. </w:t>
            </w:r>
            <w:r w:rsidRPr="00C723B1">
              <w:rPr>
                <w:i/>
                <w:iCs/>
                <w:sz w:val="18"/>
                <w:szCs w:val="18"/>
                <w:lang w:val="en-US"/>
              </w:rPr>
              <w:t>The applicability of relative quantity value is defined in Table x-2</w:t>
            </w:r>
            <w:r w:rsidR="00D94FC9">
              <w:rPr>
                <w:i/>
                <w:iCs/>
                <w:sz w:val="18"/>
                <w:szCs w:val="18"/>
                <w:lang w:val="en-US"/>
              </w:rPr>
              <w:t xml:space="preserve"> and Table x-3</w:t>
            </w:r>
            <w:r w:rsidRPr="00C723B1">
              <w:rPr>
                <w:i/>
                <w:iCs/>
                <w:sz w:val="18"/>
                <w:szCs w:val="18"/>
                <w:lang w:val="en-US"/>
              </w:rPr>
              <w:t>.</w:t>
            </w:r>
          </w:p>
          <w:p w14:paraId="2EF720DC" w14:textId="77777777" w:rsidR="00F827A4" w:rsidRPr="00C723B1" w:rsidRDefault="00F827A4" w:rsidP="00974A1A">
            <w:pPr>
              <w:jc w:val="center"/>
              <w:rPr>
                <w:sz w:val="18"/>
                <w:szCs w:val="18"/>
              </w:rPr>
            </w:pPr>
            <w:r w:rsidRPr="00C723B1">
              <w:rPr>
                <w:sz w:val="18"/>
                <w:szCs w:val="18"/>
              </w:rPr>
              <w:t>Table x-1 RSTD report mapping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6"/>
              <w:gridCol w:w="2586"/>
              <w:gridCol w:w="1574"/>
            </w:tblGrid>
            <w:tr w:rsidR="00F827A4" w:rsidRPr="00C723B1" w14:paraId="4A60D976" w14:textId="77777777" w:rsidTr="00974A1A">
              <w:trPr>
                <w:cantSplit/>
                <w:trHeight w:val="244"/>
                <w:jc w:val="center"/>
              </w:trPr>
              <w:tc>
                <w:tcPr>
                  <w:tcW w:w="2136" w:type="dxa"/>
                </w:tcPr>
                <w:p w14:paraId="59B4768E" w14:textId="77777777" w:rsidR="00F827A4" w:rsidRPr="00C723B1" w:rsidRDefault="00F827A4" w:rsidP="00974A1A">
                  <w:pPr>
                    <w:pStyle w:val="TAH"/>
                    <w:rPr>
                      <w:rFonts w:ascii="Times New Roman" w:hAnsi="Times New Roman"/>
                      <w:b w:val="0"/>
                      <w:szCs w:val="18"/>
                      <w:lang w:eastAsia="en-US"/>
                    </w:rPr>
                  </w:pPr>
                  <w:r w:rsidRPr="00C723B1">
                    <w:rPr>
                      <w:rFonts w:ascii="Times New Roman" w:hAnsi="Times New Roman"/>
                      <w:b w:val="0"/>
                      <w:szCs w:val="18"/>
                      <w:lang w:eastAsia="en-US"/>
                    </w:rPr>
                    <w:t>Reported Value</w:t>
                  </w:r>
                </w:p>
              </w:tc>
              <w:tc>
                <w:tcPr>
                  <w:tcW w:w="2586" w:type="dxa"/>
                </w:tcPr>
                <w:p w14:paraId="7B350F3B" w14:textId="77777777" w:rsidR="00F827A4" w:rsidRPr="00C723B1" w:rsidRDefault="00F827A4" w:rsidP="00974A1A">
                  <w:pPr>
                    <w:pStyle w:val="TAH"/>
                    <w:rPr>
                      <w:rFonts w:ascii="Times New Roman" w:hAnsi="Times New Roman"/>
                      <w:b w:val="0"/>
                      <w:szCs w:val="18"/>
                      <w:lang w:eastAsia="en-US"/>
                    </w:rPr>
                  </w:pPr>
                  <w:r w:rsidRPr="00C723B1">
                    <w:rPr>
                      <w:rFonts w:ascii="Times New Roman" w:hAnsi="Times New Roman"/>
                      <w:b w:val="0"/>
                      <w:szCs w:val="18"/>
                      <w:lang w:eastAsia="en-US"/>
                    </w:rPr>
                    <w:t>Measured Quantity Value</w:t>
                  </w:r>
                </w:p>
              </w:tc>
              <w:tc>
                <w:tcPr>
                  <w:tcW w:w="1574" w:type="dxa"/>
                </w:tcPr>
                <w:p w14:paraId="3D964EFB" w14:textId="77777777" w:rsidR="00F827A4" w:rsidRPr="00C723B1" w:rsidRDefault="00F827A4" w:rsidP="00974A1A">
                  <w:pPr>
                    <w:pStyle w:val="TAH"/>
                    <w:rPr>
                      <w:rFonts w:ascii="Times New Roman" w:hAnsi="Times New Roman"/>
                      <w:b w:val="0"/>
                      <w:szCs w:val="18"/>
                      <w:lang w:eastAsia="en-US"/>
                    </w:rPr>
                  </w:pPr>
                  <w:r w:rsidRPr="00C723B1">
                    <w:rPr>
                      <w:rFonts w:ascii="Times New Roman" w:hAnsi="Times New Roman"/>
                      <w:b w:val="0"/>
                      <w:szCs w:val="18"/>
                      <w:lang w:eastAsia="en-US"/>
                    </w:rPr>
                    <w:t>Unit</w:t>
                  </w:r>
                </w:p>
              </w:tc>
            </w:tr>
            <w:tr w:rsidR="00F827A4" w:rsidRPr="00C723B1" w14:paraId="4BE4CD50" w14:textId="77777777" w:rsidTr="00974A1A">
              <w:trPr>
                <w:cantSplit/>
                <w:trHeight w:val="266"/>
                <w:jc w:val="center"/>
              </w:trPr>
              <w:tc>
                <w:tcPr>
                  <w:tcW w:w="2136" w:type="dxa"/>
                </w:tcPr>
                <w:p w14:paraId="00835B63"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_0000</w:t>
                  </w:r>
                </w:p>
              </w:tc>
              <w:tc>
                <w:tcPr>
                  <w:tcW w:w="2586" w:type="dxa"/>
                </w:tcPr>
                <w:p w14:paraId="4A559E6F"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-15391 &gt; RSTD</w:t>
                  </w:r>
                </w:p>
              </w:tc>
              <w:tc>
                <w:tcPr>
                  <w:tcW w:w="1574" w:type="dxa"/>
                </w:tcPr>
                <w:p w14:paraId="51ABEE61" w14:textId="77777777" w:rsidR="00F827A4" w:rsidRPr="00C723B1" w:rsidRDefault="00F827A4" w:rsidP="00974A1A">
                  <w:pPr>
                    <w:spacing w:after="0"/>
                    <w:jc w:val="center"/>
                    <w:rPr>
                      <w:sz w:val="18"/>
                      <w:szCs w:val="18"/>
                    </w:rPr>
                  </w:pPr>
                  <w:r w:rsidRPr="00C723B1">
                    <w:rPr>
                      <w:sz w:val="18"/>
                      <w:szCs w:val="18"/>
                    </w:rPr>
                    <w:t>64Tc</w:t>
                  </w:r>
                </w:p>
              </w:tc>
            </w:tr>
            <w:tr w:rsidR="00F827A4" w:rsidRPr="00C723B1" w14:paraId="255C7F18" w14:textId="77777777" w:rsidTr="00974A1A">
              <w:trPr>
                <w:cantSplit/>
                <w:trHeight w:val="266"/>
                <w:jc w:val="center"/>
              </w:trPr>
              <w:tc>
                <w:tcPr>
                  <w:tcW w:w="2136" w:type="dxa"/>
                </w:tcPr>
                <w:p w14:paraId="23A55A3E"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_0001</w:t>
                  </w:r>
                </w:p>
              </w:tc>
              <w:tc>
                <w:tcPr>
                  <w:tcW w:w="2586" w:type="dxa"/>
                </w:tcPr>
                <w:p w14:paraId="1983D0BF"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 xml:space="preserve">-15391 </w:t>
                  </w:r>
                  <w:r w:rsidRPr="00C723B1">
                    <w:rPr>
                      <w:rFonts w:ascii="Times New Roman" w:hAnsi="Times New Roman"/>
                      <w:szCs w:val="18"/>
                      <w:lang w:eastAsia="zh-CN"/>
                    </w:rPr>
                    <w:sym w:font="Symbol" w:char="F0A3"/>
                  </w:r>
                  <w:r w:rsidRPr="00C723B1">
                    <w:rPr>
                      <w:rFonts w:ascii="Times New Roman" w:hAnsi="Times New Roman"/>
                      <w:szCs w:val="18"/>
                      <w:lang w:eastAsia="zh-CN"/>
                    </w:rPr>
                    <w:t xml:space="preserve"> RSTD &lt; -15386</w:t>
                  </w:r>
                </w:p>
              </w:tc>
              <w:tc>
                <w:tcPr>
                  <w:tcW w:w="1574" w:type="dxa"/>
                </w:tcPr>
                <w:p w14:paraId="70EBE927" w14:textId="77777777" w:rsidR="00F827A4" w:rsidRPr="00C723B1" w:rsidRDefault="00F827A4" w:rsidP="00974A1A">
                  <w:pPr>
                    <w:spacing w:after="0"/>
                    <w:jc w:val="center"/>
                    <w:rPr>
                      <w:sz w:val="18"/>
                      <w:szCs w:val="18"/>
                    </w:rPr>
                  </w:pPr>
                  <w:r w:rsidRPr="00C723B1">
                    <w:rPr>
                      <w:sz w:val="18"/>
                      <w:szCs w:val="18"/>
                    </w:rPr>
                    <w:t>64Tc</w:t>
                  </w:r>
                </w:p>
              </w:tc>
            </w:tr>
            <w:tr w:rsidR="00F827A4" w:rsidRPr="00C723B1" w14:paraId="39B3DC26" w14:textId="77777777" w:rsidTr="00974A1A">
              <w:trPr>
                <w:cantSplit/>
                <w:trHeight w:val="254"/>
                <w:jc w:val="center"/>
              </w:trPr>
              <w:tc>
                <w:tcPr>
                  <w:tcW w:w="2136" w:type="dxa"/>
                </w:tcPr>
                <w:p w14:paraId="6884945B"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w:t>
                  </w:r>
                </w:p>
              </w:tc>
              <w:tc>
                <w:tcPr>
                  <w:tcW w:w="2586" w:type="dxa"/>
                </w:tcPr>
                <w:p w14:paraId="413C62B1"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sym w:font="Symbol" w:char="F0BC"/>
                  </w:r>
                </w:p>
              </w:tc>
              <w:tc>
                <w:tcPr>
                  <w:tcW w:w="1574" w:type="dxa"/>
                </w:tcPr>
                <w:p w14:paraId="44A2EEE7"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en-US"/>
                    </w:rPr>
                    <w:t>…</w:t>
                  </w:r>
                </w:p>
              </w:tc>
            </w:tr>
            <w:tr w:rsidR="00F827A4" w:rsidRPr="00C723B1" w14:paraId="547CC471" w14:textId="77777777" w:rsidTr="00974A1A">
              <w:trPr>
                <w:cantSplit/>
                <w:trHeight w:val="279"/>
                <w:jc w:val="center"/>
              </w:trPr>
              <w:tc>
                <w:tcPr>
                  <w:tcW w:w="2136" w:type="dxa"/>
                </w:tcPr>
                <w:p w14:paraId="44117B8A"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2258</w:t>
                  </w:r>
                </w:p>
              </w:tc>
              <w:tc>
                <w:tcPr>
                  <w:tcW w:w="2586" w:type="dxa"/>
                </w:tcPr>
                <w:p w14:paraId="6DBD3FE3"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-4106</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4101</w:t>
                  </w:r>
                </w:p>
              </w:tc>
              <w:tc>
                <w:tcPr>
                  <w:tcW w:w="1574" w:type="dxa"/>
                </w:tcPr>
                <w:p w14:paraId="1048D0BE" w14:textId="77777777" w:rsidR="00F827A4" w:rsidRPr="00C723B1" w:rsidRDefault="00F827A4" w:rsidP="00974A1A">
                  <w:pPr>
                    <w:spacing w:after="0"/>
                    <w:jc w:val="center"/>
                    <w:rPr>
                      <w:sz w:val="18"/>
                      <w:szCs w:val="18"/>
                    </w:rPr>
                  </w:pPr>
                  <w:r w:rsidRPr="00C723B1">
                    <w:rPr>
                      <w:sz w:val="18"/>
                      <w:szCs w:val="18"/>
                    </w:rPr>
                    <w:t>64Tc</w:t>
                  </w:r>
                </w:p>
              </w:tc>
            </w:tr>
            <w:tr w:rsidR="00F827A4" w:rsidRPr="00C723B1" w14:paraId="589AE04F" w14:textId="77777777" w:rsidTr="00974A1A">
              <w:trPr>
                <w:cantSplit/>
                <w:trHeight w:val="266"/>
                <w:jc w:val="center"/>
              </w:trPr>
              <w:tc>
                <w:tcPr>
                  <w:tcW w:w="2136" w:type="dxa"/>
                </w:tcPr>
                <w:p w14:paraId="5188FE76"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2259</w:t>
                  </w:r>
                </w:p>
              </w:tc>
              <w:tc>
                <w:tcPr>
                  <w:tcW w:w="2586" w:type="dxa"/>
                </w:tcPr>
                <w:p w14:paraId="0F96E5CA"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-4101</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4096</w:t>
                  </w:r>
                </w:p>
              </w:tc>
              <w:tc>
                <w:tcPr>
                  <w:tcW w:w="1574" w:type="dxa"/>
                </w:tcPr>
                <w:p w14:paraId="2AFA1F98" w14:textId="77777777" w:rsidR="00F827A4" w:rsidRPr="00C723B1" w:rsidRDefault="00F827A4" w:rsidP="00974A1A">
                  <w:pPr>
                    <w:spacing w:after="0"/>
                    <w:jc w:val="center"/>
                    <w:rPr>
                      <w:sz w:val="18"/>
                      <w:szCs w:val="18"/>
                    </w:rPr>
                  </w:pPr>
                  <w:r w:rsidRPr="00C723B1">
                    <w:rPr>
                      <w:sz w:val="18"/>
                      <w:szCs w:val="18"/>
                    </w:rPr>
                    <w:t>64Tc</w:t>
                  </w:r>
                </w:p>
              </w:tc>
            </w:tr>
            <w:tr w:rsidR="00F827A4" w:rsidRPr="00C723B1" w14:paraId="6E80777E" w14:textId="77777777" w:rsidTr="00974A1A">
              <w:trPr>
                <w:cantSplit/>
                <w:trHeight w:val="266"/>
                <w:jc w:val="center"/>
              </w:trPr>
              <w:tc>
                <w:tcPr>
                  <w:tcW w:w="2136" w:type="dxa"/>
                </w:tcPr>
                <w:p w14:paraId="489C2B96"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2260</w:t>
                  </w:r>
                </w:p>
              </w:tc>
              <w:tc>
                <w:tcPr>
                  <w:tcW w:w="2586" w:type="dxa"/>
                </w:tcPr>
                <w:p w14:paraId="2A41011F"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-4096</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4095</w:t>
                  </w:r>
                </w:p>
              </w:tc>
              <w:tc>
                <w:tcPr>
                  <w:tcW w:w="1574" w:type="dxa"/>
                </w:tcPr>
                <w:p w14:paraId="1AD4BDC2" w14:textId="77777777" w:rsidR="00F827A4" w:rsidRPr="00C723B1" w:rsidRDefault="00F827A4" w:rsidP="00974A1A">
                  <w:pPr>
                    <w:spacing w:after="0"/>
                    <w:jc w:val="center"/>
                    <w:rPr>
                      <w:sz w:val="18"/>
                      <w:szCs w:val="18"/>
                    </w:rPr>
                  </w:pPr>
                  <w:r w:rsidRPr="00C723B1">
                    <w:rPr>
                      <w:sz w:val="18"/>
                      <w:szCs w:val="18"/>
                    </w:rPr>
                    <w:t>64Tc</w:t>
                  </w:r>
                </w:p>
              </w:tc>
            </w:tr>
            <w:tr w:rsidR="00F827A4" w:rsidRPr="00C723B1" w14:paraId="2FF2F7F8" w14:textId="77777777" w:rsidTr="00974A1A">
              <w:trPr>
                <w:cantSplit/>
                <w:trHeight w:val="266"/>
                <w:jc w:val="center"/>
              </w:trPr>
              <w:tc>
                <w:tcPr>
                  <w:tcW w:w="2136" w:type="dxa"/>
                </w:tcPr>
                <w:p w14:paraId="51750992"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RSTD_2261</w:t>
                  </w:r>
                </w:p>
              </w:tc>
              <w:tc>
                <w:tcPr>
                  <w:tcW w:w="2586" w:type="dxa"/>
                </w:tcPr>
                <w:p w14:paraId="11FCF5FE"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-4095</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4094</w:t>
                  </w:r>
                </w:p>
              </w:tc>
              <w:tc>
                <w:tcPr>
                  <w:tcW w:w="1574" w:type="dxa"/>
                </w:tcPr>
                <w:p w14:paraId="3075BD7B" w14:textId="77777777" w:rsidR="00F827A4" w:rsidRPr="00C723B1" w:rsidRDefault="00F827A4" w:rsidP="00974A1A">
                  <w:pPr>
                    <w:spacing w:after="0"/>
                    <w:jc w:val="center"/>
                    <w:rPr>
                      <w:sz w:val="18"/>
                      <w:szCs w:val="18"/>
                    </w:rPr>
                  </w:pPr>
                  <w:r w:rsidRPr="00C723B1">
                    <w:rPr>
                      <w:sz w:val="18"/>
                      <w:szCs w:val="18"/>
                    </w:rPr>
                    <w:t>64Tc</w:t>
                  </w:r>
                </w:p>
              </w:tc>
            </w:tr>
            <w:tr w:rsidR="00F827A4" w:rsidRPr="00C723B1" w14:paraId="42A0C0D4" w14:textId="77777777" w:rsidTr="00974A1A">
              <w:trPr>
                <w:cantSplit/>
                <w:trHeight w:val="254"/>
                <w:jc w:val="center"/>
              </w:trPr>
              <w:tc>
                <w:tcPr>
                  <w:tcW w:w="2136" w:type="dxa"/>
                </w:tcPr>
                <w:p w14:paraId="171FA83B"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en-US"/>
                    </w:rPr>
                    <w:lastRenderedPageBreak/>
                    <w:sym w:font="Symbol" w:char="F0BC"/>
                  </w:r>
                </w:p>
              </w:tc>
              <w:tc>
                <w:tcPr>
                  <w:tcW w:w="2586" w:type="dxa"/>
                </w:tcPr>
                <w:p w14:paraId="3485AFAF"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en-US"/>
                    </w:rPr>
                    <w:sym w:font="Symbol" w:char="F0BC"/>
                  </w:r>
                </w:p>
              </w:tc>
              <w:tc>
                <w:tcPr>
                  <w:tcW w:w="1574" w:type="dxa"/>
                </w:tcPr>
                <w:p w14:paraId="07B194A9"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en-US"/>
                    </w:rPr>
                    <w:t>…</w:t>
                  </w:r>
                </w:p>
              </w:tc>
            </w:tr>
            <w:tr w:rsidR="00F827A4" w:rsidRPr="00C723B1" w14:paraId="7268EC4F" w14:textId="77777777" w:rsidTr="00974A1A">
              <w:trPr>
                <w:cantSplit/>
                <w:trHeight w:val="254"/>
                <w:jc w:val="center"/>
              </w:trPr>
              <w:tc>
                <w:tcPr>
                  <w:tcW w:w="2136" w:type="dxa"/>
                </w:tcPr>
                <w:p w14:paraId="2C127004"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RSTD_6353</w:t>
                  </w:r>
                </w:p>
              </w:tc>
              <w:tc>
                <w:tcPr>
                  <w:tcW w:w="2586" w:type="dxa"/>
                </w:tcPr>
                <w:p w14:paraId="5A600B9D"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-3</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3C"/>
                  </w:r>
                  <w:r w:rsidRPr="00C723B1">
                    <w:rPr>
                      <w:rFonts w:ascii="Times New Roman" w:hAnsi="Times New Roman"/>
                      <w:szCs w:val="18"/>
                      <w:lang w:eastAsia="en-US"/>
                    </w:rPr>
                    <w:t xml:space="preserve"> </w:t>
                  </w:r>
                  <w:r w:rsidRPr="00C723B1">
                    <w:rPr>
                      <w:rFonts w:ascii="Times New Roman" w:hAnsi="Times New Roman"/>
                      <w:szCs w:val="18"/>
                      <w:lang w:eastAsia="zh-CN"/>
                    </w:rPr>
                    <w:t>-2</w:t>
                  </w:r>
                </w:p>
              </w:tc>
              <w:tc>
                <w:tcPr>
                  <w:tcW w:w="1574" w:type="dxa"/>
                </w:tcPr>
                <w:p w14:paraId="31AA6EC9"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483D39E9" w14:textId="77777777" w:rsidTr="00974A1A">
              <w:trPr>
                <w:cantSplit/>
                <w:trHeight w:val="266"/>
                <w:jc w:val="center"/>
              </w:trPr>
              <w:tc>
                <w:tcPr>
                  <w:tcW w:w="2136" w:type="dxa"/>
                </w:tcPr>
                <w:p w14:paraId="3E3E83FE"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RSTD_6354</w:t>
                  </w:r>
                </w:p>
              </w:tc>
              <w:tc>
                <w:tcPr>
                  <w:tcW w:w="2586" w:type="dxa"/>
                </w:tcPr>
                <w:p w14:paraId="7F5A7352"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-2</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3C"/>
                  </w:r>
                  <w:r w:rsidRPr="00C723B1">
                    <w:rPr>
                      <w:rFonts w:ascii="Times New Roman" w:hAnsi="Times New Roman"/>
                      <w:szCs w:val="18"/>
                      <w:lang w:eastAsia="en-US"/>
                    </w:rPr>
                    <w:t xml:space="preserve"> </w:t>
                  </w:r>
                  <w:r w:rsidRPr="00C723B1">
                    <w:rPr>
                      <w:rFonts w:ascii="Times New Roman" w:hAnsi="Times New Roman"/>
                      <w:szCs w:val="18"/>
                      <w:lang w:eastAsia="zh-CN"/>
                    </w:rPr>
                    <w:t>-1</w:t>
                  </w:r>
                </w:p>
              </w:tc>
              <w:tc>
                <w:tcPr>
                  <w:tcW w:w="1574" w:type="dxa"/>
                </w:tcPr>
                <w:p w14:paraId="4C071F01"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6AFCA644" w14:textId="77777777" w:rsidTr="00974A1A">
              <w:trPr>
                <w:cantSplit/>
                <w:trHeight w:val="254"/>
                <w:jc w:val="center"/>
              </w:trPr>
              <w:tc>
                <w:tcPr>
                  <w:tcW w:w="2136" w:type="dxa"/>
                </w:tcPr>
                <w:p w14:paraId="6FE38399"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RSTD_6355</w:t>
                  </w:r>
                </w:p>
              </w:tc>
              <w:tc>
                <w:tcPr>
                  <w:tcW w:w="2586" w:type="dxa"/>
                </w:tcPr>
                <w:p w14:paraId="063C6A43"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-1</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0</w:t>
                  </w:r>
                </w:p>
              </w:tc>
              <w:tc>
                <w:tcPr>
                  <w:tcW w:w="1574" w:type="dxa"/>
                </w:tcPr>
                <w:p w14:paraId="56C5528C"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200A25DE" w14:textId="77777777" w:rsidTr="00974A1A">
              <w:trPr>
                <w:cantSplit/>
                <w:trHeight w:val="254"/>
                <w:jc w:val="center"/>
              </w:trPr>
              <w:tc>
                <w:tcPr>
                  <w:tcW w:w="2136" w:type="dxa"/>
                </w:tcPr>
                <w:p w14:paraId="79835DA2"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RSTD_6356</w:t>
                  </w:r>
                </w:p>
              </w:tc>
              <w:tc>
                <w:tcPr>
                  <w:tcW w:w="2586" w:type="dxa"/>
                </w:tcPr>
                <w:p w14:paraId="3FAC1573"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0</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1</w:t>
                  </w:r>
                </w:p>
              </w:tc>
              <w:tc>
                <w:tcPr>
                  <w:tcW w:w="1574" w:type="dxa"/>
                </w:tcPr>
                <w:p w14:paraId="47BFB185"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162E47A5" w14:textId="77777777" w:rsidTr="00974A1A">
              <w:trPr>
                <w:cantSplit/>
                <w:trHeight w:val="254"/>
                <w:jc w:val="center"/>
              </w:trPr>
              <w:tc>
                <w:tcPr>
                  <w:tcW w:w="2136" w:type="dxa"/>
                </w:tcPr>
                <w:p w14:paraId="405B745D"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RSTD_6357</w:t>
                  </w:r>
                </w:p>
              </w:tc>
              <w:tc>
                <w:tcPr>
                  <w:tcW w:w="2586" w:type="dxa"/>
                </w:tcPr>
                <w:p w14:paraId="0F8BEEE7"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1</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2</w:t>
                  </w:r>
                </w:p>
              </w:tc>
              <w:tc>
                <w:tcPr>
                  <w:tcW w:w="1574" w:type="dxa"/>
                </w:tcPr>
                <w:p w14:paraId="0658C29A"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020FFF80" w14:textId="77777777" w:rsidTr="00974A1A">
              <w:trPr>
                <w:cantSplit/>
                <w:trHeight w:val="266"/>
                <w:jc w:val="center"/>
              </w:trPr>
              <w:tc>
                <w:tcPr>
                  <w:tcW w:w="2136" w:type="dxa"/>
                  <w:tcBorders>
                    <w:top w:val="single" w:sz="4" w:space="0" w:color="auto"/>
                    <w:left w:val="single" w:sz="4" w:space="0" w:color="auto"/>
                    <w:bottom w:val="single" w:sz="4" w:space="0" w:color="auto"/>
                    <w:right w:val="single" w:sz="4" w:space="0" w:color="auto"/>
                  </w:tcBorders>
                </w:tcPr>
                <w:p w14:paraId="087F332D"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RSTD_6358</w:t>
                  </w:r>
                </w:p>
              </w:tc>
              <w:tc>
                <w:tcPr>
                  <w:tcW w:w="2586" w:type="dxa"/>
                  <w:tcBorders>
                    <w:top w:val="single" w:sz="4" w:space="0" w:color="auto"/>
                    <w:left w:val="single" w:sz="4" w:space="0" w:color="auto"/>
                    <w:bottom w:val="single" w:sz="4" w:space="0" w:color="auto"/>
                    <w:right w:val="single" w:sz="4" w:space="0" w:color="auto"/>
                  </w:tcBorders>
                </w:tcPr>
                <w:p w14:paraId="12DAFB99"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2</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3</w:t>
                  </w:r>
                </w:p>
              </w:tc>
              <w:tc>
                <w:tcPr>
                  <w:tcW w:w="1574" w:type="dxa"/>
                  <w:tcBorders>
                    <w:top w:val="single" w:sz="4" w:space="0" w:color="auto"/>
                    <w:left w:val="single" w:sz="4" w:space="0" w:color="auto"/>
                    <w:bottom w:val="single" w:sz="4" w:space="0" w:color="auto"/>
                    <w:right w:val="single" w:sz="4" w:space="0" w:color="auto"/>
                  </w:tcBorders>
                </w:tcPr>
                <w:p w14:paraId="75F2E389"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2B0AA345" w14:textId="77777777" w:rsidTr="00974A1A">
              <w:trPr>
                <w:cantSplit/>
                <w:trHeight w:val="232"/>
                <w:jc w:val="center"/>
              </w:trPr>
              <w:tc>
                <w:tcPr>
                  <w:tcW w:w="2136" w:type="dxa"/>
                  <w:tcBorders>
                    <w:top w:val="single" w:sz="4" w:space="0" w:color="auto"/>
                    <w:left w:val="single" w:sz="4" w:space="0" w:color="auto"/>
                    <w:bottom w:val="single" w:sz="4" w:space="0" w:color="auto"/>
                    <w:right w:val="single" w:sz="4" w:space="0" w:color="auto"/>
                  </w:tcBorders>
                </w:tcPr>
                <w:p w14:paraId="3AC98760"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w:t>
                  </w:r>
                </w:p>
              </w:tc>
              <w:tc>
                <w:tcPr>
                  <w:tcW w:w="2586" w:type="dxa"/>
                  <w:tcBorders>
                    <w:top w:val="single" w:sz="4" w:space="0" w:color="auto"/>
                    <w:left w:val="single" w:sz="4" w:space="0" w:color="auto"/>
                    <w:bottom w:val="single" w:sz="4" w:space="0" w:color="auto"/>
                    <w:right w:val="single" w:sz="4" w:space="0" w:color="auto"/>
                  </w:tcBorders>
                </w:tcPr>
                <w:p w14:paraId="605B385B"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w:t>
                  </w:r>
                </w:p>
              </w:tc>
              <w:tc>
                <w:tcPr>
                  <w:tcW w:w="1574" w:type="dxa"/>
                  <w:tcBorders>
                    <w:top w:val="single" w:sz="4" w:space="0" w:color="auto"/>
                    <w:left w:val="single" w:sz="4" w:space="0" w:color="auto"/>
                    <w:bottom w:val="single" w:sz="4" w:space="0" w:color="auto"/>
                    <w:right w:val="single" w:sz="4" w:space="0" w:color="auto"/>
                  </w:tcBorders>
                </w:tcPr>
                <w:p w14:paraId="268DDAAB"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en-US"/>
                    </w:rPr>
                    <w:t>…</w:t>
                  </w:r>
                </w:p>
              </w:tc>
            </w:tr>
            <w:tr w:rsidR="00F827A4" w:rsidRPr="00C723B1" w14:paraId="181915BC" w14:textId="77777777" w:rsidTr="00974A1A">
              <w:trPr>
                <w:cantSplit/>
                <w:trHeight w:val="266"/>
                <w:jc w:val="center"/>
              </w:trPr>
              <w:tc>
                <w:tcPr>
                  <w:tcW w:w="2136" w:type="dxa"/>
                  <w:tcBorders>
                    <w:top w:val="single" w:sz="4" w:space="0" w:color="auto"/>
                    <w:left w:val="single" w:sz="4" w:space="0" w:color="auto"/>
                    <w:bottom w:val="single" w:sz="4" w:space="0" w:color="auto"/>
                    <w:right w:val="single" w:sz="4" w:space="0" w:color="auto"/>
                  </w:tcBorders>
                </w:tcPr>
                <w:p w14:paraId="52265D0A"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RSTD_10450</w:t>
                  </w:r>
                </w:p>
              </w:tc>
              <w:tc>
                <w:tcPr>
                  <w:tcW w:w="2586" w:type="dxa"/>
                  <w:tcBorders>
                    <w:top w:val="single" w:sz="4" w:space="0" w:color="auto"/>
                    <w:left w:val="single" w:sz="4" w:space="0" w:color="auto"/>
                    <w:bottom w:val="single" w:sz="4" w:space="0" w:color="auto"/>
                    <w:right w:val="single" w:sz="4" w:space="0" w:color="auto"/>
                  </w:tcBorders>
                </w:tcPr>
                <w:p w14:paraId="24CC33B5"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4094</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4095</w:t>
                  </w:r>
                </w:p>
              </w:tc>
              <w:tc>
                <w:tcPr>
                  <w:tcW w:w="1574" w:type="dxa"/>
                  <w:tcBorders>
                    <w:top w:val="single" w:sz="4" w:space="0" w:color="auto"/>
                    <w:left w:val="single" w:sz="4" w:space="0" w:color="auto"/>
                    <w:bottom w:val="single" w:sz="4" w:space="0" w:color="auto"/>
                    <w:right w:val="single" w:sz="4" w:space="0" w:color="auto"/>
                  </w:tcBorders>
                </w:tcPr>
                <w:p w14:paraId="48E86FE2"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09465997" w14:textId="77777777" w:rsidTr="00974A1A">
              <w:trPr>
                <w:cantSplit/>
                <w:trHeight w:val="254"/>
                <w:jc w:val="center"/>
              </w:trPr>
              <w:tc>
                <w:tcPr>
                  <w:tcW w:w="2136" w:type="dxa"/>
                  <w:tcBorders>
                    <w:top w:val="single" w:sz="4" w:space="0" w:color="auto"/>
                    <w:left w:val="single" w:sz="4" w:space="0" w:color="auto"/>
                    <w:bottom w:val="single" w:sz="4" w:space="0" w:color="auto"/>
                    <w:right w:val="single" w:sz="4" w:space="0" w:color="auto"/>
                  </w:tcBorders>
                </w:tcPr>
                <w:p w14:paraId="15637E9A"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RSTD_10451</w:t>
                  </w:r>
                </w:p>
              </w:tc>
              <w:tc>
                <w:tcPr>
                  <w:tcW w:w="2586" w:type="dxa"/>
                  <w:tcBorders>
                    <w:top w:val="single" w:sz="4" w:space="0" w:color="auto"/>
                    <w:left w:val="single" w:sz="4" w:space="0" w:color="auto"/>
                    <w:bottom w:val="single" w:sz="4" w:space="0" w:color="auto"/>
                    <w:right w:val="single" w:sz="4" w:space="0" w:color="auto"/>
                  </w:tcBorders>
                </w:tcPr>
                <w:p w14:paraId="24FCA15B"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4095</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4096</w:t>
                  </w:r>
                </w:p>
              </w:tc>
              <w:tc>
                <w:tcPr>
                  <w:tcW w:w="1574" w:type="dxa"/>
                  <w:tcBorders>
                    <w:top w:val="single" w:sz="4" w:space="0" w:color="auto"/>
                    <w:left w:val="single" w:sz="4" w:space="0" w:color="auto"/>
                    <w:bottom w:val="single" w:sz="4" w:space="0" w:color="auto"/>
                    <w:right w:val="single" w:sz="4" w:space="0" w:color="auto"/>
                  </w:tcBorders>
                </w:tcPr>
                <w:p w14:paraId="0AC6D782"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681320BF" w14:textId="77777777" w:rsidTr="00974A1A">
              <w:trPr>
                <w:cantSplit/>
                <w:trHeight w:val="254"/>
                <w:jc w:val="center"/>
              </w:trPr>
              <w:tc>
                <w:tcPr>
                  <w:tcW w:w="2136" w:type="dxa"/>
                  <w:tcBorders>
                    <w:top w:val="single" w:sz="4" w:space="0" w:color="auto"/>
                    <w:left w:val="single" w:sz="4" w:space="0" w:color="auto"/>
                    <w:bottom w:val="single" w:sz="4" w:space="0" w:color="auto"/>
                    <w:right w:val="single" w:sz="4" w:space="0" w:color="auto"/>
                  </w:tcBorders>
                </w:tcPr>
                <w:p w14:paraId="6AE7B4A5"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RSTD_10452</w:t>
                  </w:r>
                </w:p>
              </w:tc>
              <w:tc>
                <w:tcPr>
                  <w:tcW w:w="2586" w:type="dxa"/>
                  <w:tcBorders>
                    <w:top w:val="single" w:sz="4" w:space="0" w:color="auto"/>
                    <w:left w:val="single" w:sz="4" w:space="0" w:color="auto"/>
                    <w:bottom w:val="single" w:sz="4" w:space="0" w:color="auto"/>
                    <w:right w:val="single" w:sz="4" w:space="0" w:color="auto"/>
                  </w:tcBorders>
                </w:tcPr>
                <w:p w14:paraId="560A0006"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4096</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4101</w:t>
                  </w:r>
                </w:p>
              </w:tc>
              <w:tc>
                <w:tcPr>
                  <w:tcW w:w="1574" w:type="dxa"/>
                  <w:tcBorders>
                    <w:top w:val="single" w:sz="4" w:space="0" w:color="auto"/>
                    <w:left w:val="single" w:sz="4" w:space="0" w:color="auto"/>
                    <w:bottom w:val="single" w:sz="4" w:space="0" w:color="auto"/>
                    <w:right w:val="single" w:sz="4" w:space="0" w:color="auto"/>
                  </w:tcBorders>
                </w:tcPr>
                <w:p w14:paraId="58AFB72D"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72578EAC" w14:textId="77777777" w:rsidTr="00974A1A">
              <w:trPr>
                <w:cantSplit/>
                <w:trHeight w:val="254"/>
                <w:jc w:val="center"/>
              </w:trPr>
              <w:tc>
                <w:tcPr>
                  <w:tcW w:w="2136" w:type="dxa"/>
                  <w:tcBorders>
                    <w:top w:val="single" w:sz="4" w:space="0" w:color="auto"/>
                    <w:left w:val="single" w:sz="4" w:space="0" w:color="auto"/>
                    <w:bottom w:val="single" w:sz="4" w:space="0" w:color="auto"/>
                    <w:right w:val="single" w:sz="4" w:space="0" w:color="auto"/>
                  </w:tcBorders>
                </w:tcPr>
                <w:p w14:paraId="40DC32B4"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RSTD_10453</w:t>
                  </w:r>
                </w:p>
              </w:tc>
              <w:tc>
                <w:tcPr>
                  <w:tcW w:w="2586" w:type="dxa"/>
                  <w:tcBorders>
                    <w:top w:val="single" w:sz="4" w:space="0" w:color="auto"/>
                    <w:left w:val="single" w:sz="4" w:space="0" w:color="auto"/>
                    <w:bottom w:val="single" w:sz="4" w:space="0" w:color="auto"/>
                    <w:right w:val="single" w:sz="4" w:space="0" w:color="auto"/>
                  </w:tcBorders>
                </w:tcPr>
                <w:p w14:paraId="5A91EBC5"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 xml:space="preserve">4101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4106</w:t>
                  </w:r>
                </w:p>
              </w:tc>
              <w:tc>
                <w:tcPr>
                  <w:tcW w:w="1574" w:type="dxa"/>
                  <w:tcBorders>
                    <w:top w:val="single" w:sz="4" w:space="0" w:color="auto"/>
                    <w:left w:val="single" w:sz="4" w:space="0" w:color="auto"/>
                    <w:bottom w:val="single" w:sz="4" w:space="0" w:color="auto"/>
                    <w:right w:val="single" w:sz="4" w:space="0" w:color="auto"/>
                  </w:tcBorders>
                </w:tcPr>
                <w:p w14:paraId="2B0ED03D"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1DDF38E9" w14:textId="77777777" w:rsidTr="00974A1A">
              <w:trPr>
                <w:cantSplit/>
                <w:trHeight w:val="244"/>
                <w:jc w:val="center"/>
              </w:trPr>
              <w:tc>
                <w:tcPr>
                  <w:tcW w:w="2136" w:type="dxa"/>
                  <w:tcBorders>
                    <w:top w:val="single" w:sz="4" w:space="0" w:color="auto"/>
                    <w:left w:val="single" w:sz="4" w:space="0" w:color="auto"/>
                    <w:bottom w:val="single" w:sz="4" w:space="0" w:color="auto"/>
                    <w:right w:val="single" w:sz="4" w:space="0" w:color="auto"/>
                  </w:tcBorders>
                </w:tcPr>
                <w:p w14:paraId="24094683"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w:t>
                  </w:r>
                </w:p>
              </w:tc>
              <w:tc>
                <w:tcPr>
                  <w:tcW w:w="2586" w:type="dxa"/>
                  <w:tcBorders>
                    <w:top w:val="single" w:sz="4" w:space="0" w:color="auto"/>
                    <w:left w:val="single" w:sz="4" w:space="0" w:color="auto"/>
                    <w:bottom w:val="single" w:sz="4" w:space="0" w:color="auto"/>
                    <w:right w:val="single" w:sz="4" w:space="0" w:color="auto"/>
                  </w:tcBorders>
                </w:tcPr>
                <w:p w14:paraId="12E2C3F8"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w:t>
                  </w:r>
                </w:p>
              </w:tc>
              <w:tc>
                <w:tcPr>
                  <w:tcW w:w="1574" w:type="dxa"/>
                  <w:tcBorders>
                    <w:top w:val="single" w:sz="4" w:space="0" w:color="auto"/>
                    <w:left w:val="single" w:sz="4" w:space="0" w:color="auto"/>
                    <w:bottom w:val="single" w:sz="4" w:space="0" w:color="auto"/>
                    <w:right w:val="single" w:sz="4" w:space="0" w:color="auto"/>
                  </w:tcBorders>
                </w:tcPr>
                <w:p w14:paraId="2084B34C"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en-US"/>
                    </w:rPr>
                    <w:t>…</w:t>
                  </w:r>
                </w:p>
              </w:tc>
            </w:tr>
            <w:tr w:rsidR="00F827A4" w:rsidRPr="00C723B1" w14:paraId="6B43E6C2" w14:textId="77777777" w:rsidTr="00974A1A">
              <w:trPr>
                <w:cantSplit/>
                <w:trHeight w:val="254"/>
                <w:jc w:val="center"/>
              </w:trPr>
              <w:tc>
                <w:tcPr>
                  <w:tcW w:w="2136" w:type="dxa"/>
                  <w:tcBorders>
                    <w:top w:val="single" w:sz="4" w:space="0" w:color="auto"/>
                    <w:left w:val="single" w:sz="4" w:space="0" w:color="auto"/>
                    <w:bottom w:val="single" w:sz="4" w:space="0" w:color="auto"/>
                    <w:right w:val="single" w:sz="4" w:space="0" w:color="auto"/>
                  </w:tcBorders>
                </w:tcPr>
                <w:p w14:paraId="1797155E"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RSTD_12709</w:t>
                  </w:r>
                </w:p>
              </w:tc>
              <w:tc>
                <w:tcPr>
                  <w:tcW w:w="2586" w:type="dxa"/>
                  <w:tcBorders>
                    <w:top w:val="single" w:sz="4" w:space="0" w:color="auto"/>
                    <w:left w:val="single" w:sz="4" w:space="0" w:color="auto"/>
                    <w:bottom w:val="single" w:sz="4" w:space="0" w:color="auto"/>
                    <w:right w:val="single" w:sz="4" w:space="0" w:color="auto"/>
                  </w:tcBorders>
                </w:tcPr>
                <w:p w14:paraId="1A1B7F02"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 xml:space="preserve">15381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15386</w:t>
                  </w:r>
                </w:p>
              </w:tc>
              <w:tc>
                <w:tcPr>
                  <w:tcW w:w="1574" w:type="dxa"/>
                  <w:tcBorders>
                    <w:top w:val="single" w:sz="4" w:space="0" w:color="auto"/>
                    <w:left w:val="single" w:sz="4" w:space="0" w:color="auto"/>
                    <w:bottom w:val="single" w:sz="4" w:space="0" w:color="auto"/>
                    <w:right w:val="single" w:sz="4" w:space="0" w:color="auto"/>
                  </w:tcBorders>
                </w:tcPr>
                <w:p w14:paraId="2BE42A9F"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2A4E9BE2" w14:textId="77777777" w:rsidTr="00974A1A">
              <w:trPr>
                <w:cantSplit/>
                <w:trHeight w:val="266"/>
                <w:jc w:val="center"/>
              </w:trPr>
              <w:tc>
                <w:tcPr>
                  <w:tcW w:w="2136" w:type="dxa"/>
                  <w:tcBorders>
                    <w:top w:val="single" w:sz="4" w:space="0" w:color="auto"/>
                    <w:left w:val="single" w:sz="4" w:space="0" w:color="auto"/>
                    <w:bottom w:val="single" w:sz="4" w:space="0" w:color="auto"/>
                    <w:right w:val="single" w:sz="4" w:space="0" w:color="auto"/>
                  </w:tcBorders>
                </w:tcPr>
                <w:p w14:paraId="26F887E1"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RSTD_12710</w:t>
                  </w:r>
                </w:p>
              </w:tc>
              <w:tc>
                <w:tcPr>
                  <w:tcW w:w="2586" w:type="dxa"/>
                  <w:tcBorders>
                    <w:top w:val="single" w:sz="4" w:space="0" w:color="auto"/>
                    <w:left w:val="single" w:sz="4" w:space="0" w:color="auto"/>
                    <w:bottom w:val="single" w:sz="4" w:space="0" w:color="auto"/>
                    <w:right w:val="single" w:sz="4" w:space="0" w:color="auto"/>
                  </w:tcBorders>
                </w:tcPr>
                <w:p w14:paraId="27818FB1"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 xml:space="preserve">15386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15391</w:t>
                  </w:r>
                </w:p>
              </w:tc>
              <w:tc>
                <w:tcPr>
                  <w:tcW w:w="1574" w:type="dxa"/>
                  <w:tcBorders>
                    <w:top w:val="single" w:sz="4" w:space="0" w:color="auto"/>
                    <w:left w:val="single" w:sz="4" w:space="0" w:color="auto"/>
                    <w:bottom w:val="single" w:sz="4" w:space="0" w:color="auto"/>
                    <w:right w:val="single" w:sz="4" w:space="0" w:color="auto"/>
                  </w:tcBorders>
                </w:tcPr>
                <w:p w14:paraId="307241AF"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r w:rsidR="00F827A4" w:rsidRPr="00C723B1" w14:paraId="6DA67821" w14:textId="77777777" w:rsidTr="00974A1A">
              <w:trPr>
                <w:cantSplit/>
                <w:trHeight w:val="232"/>
                <w:jc w:val="center"/>
              </w:trPr>
              <w:tc>
                <w:tcPr>
                  <w:tcW w:w="2136" w:type="dxa"/>
                  <w:tcBorders>
                    <w:top w:val="single" w:sz="4" w:space="0" w:color="auto"/>
                    <w:left w:val="single" w:sz="4" w:space="0" w:color="auto"/>
                    <w:bottom w:val="single" w:sz="4" w:space="0" w:color="auto"/>
                    <w:right w:val="single" w:sz="4" w:space="0" w:color="auto"/>
                  </w:tcBorders>
                </w:tcPr>
                <w:p w14:paraId="24BF079E"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RSTD_12711</w:t>
                  </w:r>
                </w:p>
              </w:tc>
              <w:tc>
                <w:tcPr>
                  <w:tcW w:w="2586" w:type="dxa"/>
                  <w:tcBorders>
                    <w:top w:val="single" w:sz="4" w:space="0" w:color="auto"/>
                    <w:left w:val="single" w:sz="4" w:space="0" w:color="auto"/>
                    <w:bottom w:val="single" w:sz="4" w:space="0" w:color="auto"/>
                    <w:right w:val="single" w:sz="4" w:space="0" w:color="auto"/>
                  </w:tcBorders>
                </w:tcPr>
                <w:p w14:paraId="4F93FC0F"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lang w:eastAsia="zh-CN"/>
                    </w:rPr>
                    <w:t>15391 &lt; RSTD</w:t>
                  </w:r>
                </w:p>
              </w:tc>
              <w:tc>
                <w:tcPr>
                  <w:tcW w:w="1574" w:type="dxa"/>
                  <w:tcBorders>
                    <w:top w:val="single" w:sz="4" w:space="0" w:color="auto"/>
                    <w:left w:val="single" w:sz="4" w:space="0" w:color="auto"/>
                    <w:bottom w:val="single" w:sz="4" w:space="0" w:color="auto"/>
                    <w:right w:val="single" w:sz="4" w:space="0" w:color="auto"/>
                  </w:tcBorders>
                </w:tcPr>
                <w:p w14:paraId="7B39A61C" w14:textId="77777777" w:rsidR="00F827A4" w:rsidRPr="00C723B1" w:rsidRDefault="00F827A4" w:rsidP="00974A1A">
                  <w:pPr>
                    <w:pStyle w:val="TAC"/>
                    <w:rPr>
                      <w:rFonts w:ascii="Times New Roman" w:hAnsi="Times New Roman"/>
                      <w:szCs w:val="18"/>
                      <w:lang w:eastAsia="en-US"/>
                    </w:rPr>
                  </w:pPr>
                  <w:r w:rsidRPr="00C723B1">
                    <w:rPr>
                      <w:rFonts w:ascii="Times New Roman" w:hAnsi="Times New Roman"/>
                      <w:szCs w:val="18"/>
                    </w:rPr>
                    <w:t>64Tc</w:t>
                  </w:r>
                </w:p>
              </w:tc>
            </w:tr>
          </w:tbl>
          <w:p w14:paraId="265B82D9" w14:textId="77777777" w:rsidR="00F827A4" w:rsidRDefault="00F827A4" w:rsidP="00974A1A">
            <w:pPr>
              <w:jc w:val="center"/>
              <w:rPr>
                <w:i/>
                <w:iCs/>
                <w:sz w:val="18"/>
                <w:szCs w:val="18"/>
                <w:lang w:eastAsia="zh-CN"/>
              </w:rPr>
            </w:pPr>
          </w:p>
          <w:p w14:paraId="1FB79839" w14:textId="77777777" w:rsidR="00F827A4" w:rsidRPr="00C723B1" w:rsidRDefault="00F827A4" w:rsidP="00974A1A">
            <w:pPr>
              <w:jc w:val="center"/>
              <w:rPr>
                <w:sz w:val="18"/>
                <w:szCs w:val="18"/>
                <w:lang w:eastAsia="zh-CN"/>
              </w:rPr>
            </w:pPr>
            <w:r w:rsidRPr="00C723B1">
              <w:rPr>
                <w:sz w:val="18"/>
                <w:szCs w:val="18"/>
                <w:lang w:eastAsia="zh-CN"/>
              </w:rPr>
              <w:t>Table x-2</w:t>
            </w:r>
            <w:r w:rsidRPr="00C723B1">
              <w:rPr>
                <w:sz w:val="18"/>
                <w:szCs w:val="18"/>
              </w:rPr>
              <w:t xml:space="preserve"> </w:t>
            </w:r>
            <w:r w:rsidRPr="00C723B1">
              <w:rPr>
                <w:sz w:val="18"/>
                <w:szCs w:val="18"/>
                <w:lang w:eastAsia="zh-CN"/>
              </w:rPr>
              <w:t xml:space="preserve">Relative quantity mapping for </w:t>
            </w:r>
            <w:r>
              <w:rPr>
                <w:sz w:val="18"/>
                <w:szCs w:val="18"/>
                <w:lang w:eastAsia="zh-CN"/>
              </w:rPr>
              <w:t>SCS=15kHz in FR1 (k=4)</w:t>
            </w:r>
          </w:p>
          <w:tbl>
            <w:tblPr>
              <w:tblW w:w="9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7"/>
              <w:gridCol w:w="2101"/>
              <w:gridCol w:w="900"/>
              <w:gridCol w:w="1260"/>
              <w:gridCol w:w="3675"/>
            </w:tblGrid>
            <w:tr w:rsidR="00F827A4" w:rsidRPr="0055609C" w14:paraId="4C3903E6" w14:textId="77777777" w:rsidTr="006E0526">
              <w:trPr>
                <w:cantSplit/>
                <w:trHeight w:val="854"/>
                <w:jc w:val="center"/>
              </w:trPr>
              <w:tc>
                <w:tcPr>
                  <w:tcW w:w="1467" w:type="dxa"/>
                  <w:vAlign w:val="center"/>
                </w:tcPr>
                <w:p w14:paraId="615790EE" w14:textId="77777777" w:rsidR="00F827A4" w:rsidRPr="0055609C" w:rsidRDefault="00F827A4" w:rsidP="00974A1A">
                  <w:pPr>
                    <w:pStyle w:val="TAH"/>
                    <w:rPr>
                      <w:rFonts w:ascii="Times New Roman" w:hAnsi="Times New Roman"/>
                      <w:b w:val="0"/>
                      <w:szCs w:val="18"/>
                      <w:lang w:eastAsia="ja-JP"/>
                    </w:rPr>
                  </w:pPr>
                  <w:r w:rsidRPr="0055609C">
                    <w:rPr>
                      <w:rFonts w:ascii="Times New Roman" w:hAnsi="Times New Roman"/>
                      <w:b w:val="0"/>
                      <w:szCs w:val="18"/>
                      <w:lang w:eastAsia="ja-JP"/>
                    </w:rPr>
                    <w:t>Reported Relative Quantity Value</w:t>
                  </w:r>
                </w:p>
              </w:tc>
              <w:tc>
                <w:tcPr>
                  <w:tcW w:w="2101" w:type="dxa"/>
                  <w:vAlign w:val="center"/>
                </w:tcPr>
                <w:p w14:paraId="775FEC93" w14:textId="77777777" w:rsidR="00F827A4" w:rsidRPr="0055609C" w:rsidRDefault="00F827A4" w:rsidP="00974A1A">
                  <w:pPr>
                    <w:pStyle w:val="TAH"/>
                    <w:rPr>
                      <w:rFonts w:ascii="Times New Roman" w:hAnsi="Times New Roman"/>
                      <w:b w:val="0"/>
                      <w:szCs w:val="18"/>
                      <w:lang w:eastAsia="ja-JP"/>
                    </w:rPr>
                  </w:pPr>
                  <w:r w:rsidRPr="0055609C">
                    <w:rPr>
                      <w:rFonts w:ascii="Times New Roman" w:hAnsi="Times New Roman"/>
                      <w:b w:val="0"/>
                      <w:szCs w:val="18"/>
                      <w:lang w:eastAsia="ja-JP"/>
                    </w:rPr>
                    <w:t xml:space="preserve">Measured Relative Quantity Value, </w:t>
                  </w:r>
                  <w:r w:rsidR="0079651A" w:rsidRPr="0079651A">
                    <w:rPr>
                      <w:rFonts w:ascii="Times New Roman" w:hAnsi="Times New Roman"/>
                      <w:b w:val="0"/>
                      <w:noProof/>
                      <w:position w:val="-12"/>
                      <w:szCs w:val="18"/>
                      <w:lang w:eastAsia="ja-JP"/>
                    </w:rPr>
                    <w:object w:dxaOrig="580" w:dyaOrig="360" w14:anchorId="20AB7F16">
                      <v:shape id="_x0000_i1031" type="#_x0000_t75" alt="" style="width:28.6pt;height:20.05pt;mso-width-percent:0;mso-height-percent:0;mso-width-percent:0;mso-height-percent:0" o:ole="">
                        <v:imagedata r:id="rId9" o:title=""/>
                      </v:shape>
                      <o:OLEObject Type="Embed" ProgID="Equation.3" ShapeID="_x0000_i1031" DrawAspect="Content" ObjectID="_1648030088" r:id="rId16"/>
                    </w:object>
                  </w:r>
                </w:p>
              </w:tc>
              <w:tc>
                <w:tcPr>
                  <w:tcW w:w="900" w:type="dxa"/>
                  <w:vAlign w:val="center"/>
                </w:tcPr>
                <w:p w14:paraId="3603B5BE" w14:textId="77777777" w:rsidR="00F827A4" w:rsidRPr="0055609C" w:rsidRDefault="00F827A4" w:rsidP="00974A1A">
                  <w:pPr>
                    <w:pStyle w:val="TAH"/>
                    <w:rPr>
                      <w:rFonts w:ascii="Times New Roman" w:hAnsi="Times New Roman"/>
                      <w:b w:val="0"/>
                      <w:szCs w:val="18"/>
                      <w:lang w:eastAsia="ja-JP"/>
                    </w:rPr>
                  </w:pPr>
                  <w:r w:rsidRPr="0055609C">
                    <w:rPr>
                      <w:rFonts w:ascii="Times New Roman" w:hAnsi="Times New Roman"/>
                      <w:b w:val="0"/>
                      <w:szCs w:val="18"/>
                      <w:lang w:eastAsia="ja-JP"/>
                    </w:rPr>
                    <w:t>Unit</w:t>
                  </w:r>
                </w:p>
              </w:tc>
              <w:tc>
                <w:tcPr>
                  <w:tcW w:w="1260" w:type="dxa"/>
                  <w:vAlign w:val="center"/>
                </w:tcPr>
                <w:p w14:paraId="47601B0E" w14:textId="77777777" w:rsidR="00F827A4" w:rsidRPr="0055609C" w:rsidRDefault="00F827A4" w:rsidP="00974A1A">
                  <w:pPr>
                    <w:pStyle w:val="TAH"/>
                    <w:rPr>
                      <w:rFonts w:ascii="Times New Roman" w:hAnsi="Times New Roman"/>
                      <w:b w:val="0"/>
                      <w:szCs w:val="18"/>
                      <w:lang w:eastAsia="ja-JP"/>
                    </w:rPr>
                  </w:pPr>
                  <w:r w:rsidRPr="0055609C">
                    <w:rPr>
                      <w:rFonts w:ascii="Times New Roman" w:hAnsi="Times New Roman"/>
                      <w:b w:val="0"/>
                      <w:szCs w:val="18"/>
                      <w:lang w:eastAsia="ja-JP"/>
                    </w:rPr>
                    <w:t xml:space="preserve">Applicable </w:t>
                  </w:r>
                  <w:proofErr w:type="gramStart"/>
                  <w:r w:rsidRPr="0055609C">
                    <w:rPr>
                      <w:rFonts w:ascii="Times New Roman" w:hAnsi="Times New Roman"/>
                      <w:b w:val="0"/>
                      <w:szCs w:val="18"/>
                      <w:lang w:eastAsia="ja-JP"/>
                    </w:rPr>
                    <w:t>SCS(</w:t>
                  </w:r>
                  <w:proofErr w:type="gramEnd"/>
                  <w:r w:rsidRPr="0055609C">
                    <w:rPr>
                      <w:rFonts w:ascii="Times New Roman" w:hAnsi="Times New Roman"/>
                      <w:b w:val="0"/>
                      <w:szCs w:val="18"/>
                      <w:lang w:eastAsia="ja-JP"/>
                    </w:rPr>
                    <w:t>kHz)</w:t>
                  </w:r>
                </w:p>
              </w:tc>
              <w:tc>
                <w:tcPr>
                  <w:tcW w:w="3675" w:type="dxa"/>
                  <w:vAlign w:val="center"/>
                </w:tcPr>
                <w:p w14:paraId="4CFACA8B" w14:textId="77777777" w:rsidR="00F827A4" w:rsidRPr="0055609C" w:rsidRDefault="00F827A4" w:rsidP="00974A1A">
                  <w:pPr>
                    <w:pStyle w:val="TAH"/>
                    <w:rPr>
                      <w:rFonts w:ascii="Times New Roman" w:hAnsi="Times New Roman"/>
                      <w:b w:val="0"/>
                      <w:szCs w:val="18"/>
                      <w:lang w:eastAsia="ja-JP"/>
                    </w:rPr>
                  </w:pPr>
                  <w:r w:rsidRPr="0055609C">
                    <w:rPr>
                      <w:rFonts w:ascii="Times New Roman" w:hAnsi="Times New Roman"/>
                      <w:b w:val="0"/>
                      <w:szCs w:val="18"/>
                      <w:lang w:eastAsia="ja-JP"/>
                    </w:rPr>
                    <w:t>Applicable RSTD report range in table x-1</w:t>
                  </w:r>
                </w:p>
              </w:tc>
            </w:tr>
            <w:tr w:rsidR="00F827A4" w:rsidRPr="0055609C" w14:paraId="2FE4E701" w14:textId="77777777" w:rsidTr="006E0526">
              <w:trPr>
                <w:cantSplit/>
                <w:trHeight w:val="53"/>
                <w:jc w:val="center"/>
              </w:trPr>
              <w:tc>
                <w:tcPr>
                  <w:tcW w:w="1467" w:type="dxa"/>
                  <w:shd w:val="clear" w:color="auto" w:fill="auto"/>
                  <w:vAlign w:val="center"/>
                </w:tcPr>
                <w:p w14:paraId="42575A62"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RSTD_delta_0</w:t>
                  </w:r>
                </w:p>
              </w:tc>
              <w:tc>
                <w:tcPr>
                  <w:tcW w:w="2101" w:type="dxa"/>
                  <w:shd w:val="clear" w:color="auto" w:fill="auto"/>
                  <w:vAlign w:val="center"/>
                </w:tcPr>
                <w:p w14:paraId="2C33348C"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0</w:t>
                  </w:r>
                </w:p>
              </w:tc>
              <w:tc>
                <w:tcPr>
                  <w:tcW w:w="900" w:type="dxa"/>
                  <w:shd w:val="clear" w:color="auto" w:fill="auto"/>
                  <w:vAlign w:val="center"/>
                </w:tcPr>
                <w:p w14:paraId="4373BB9F" w14:textId="77777777" w:rsidR="00F827A4" w:rsidRPr="0055609C" w:rsidRDefault="00F827A4" w:rsidP="00974A1A">
                  <w:pPr>
                    <w:spacing w:after="0"/>
                    <w:jc w:val="center"/>
                    <w:rPr>
                      <w:sz w:val="18"/>
                      <w:szCs w:val="18"/>
                    </w:rPr>
                  </w:pPr>
                  <w:r w:rsidRPr="0055609C">
                    <w:rPr>
                      <w:sz w:val="18"/>
                      <w:szCs w:val="18"/>
                    </w:rPr>
                    <w:t>T</w:t>
                  </w:r>
                  <w:r w:rsidRPr="0055609C">
                    <w:rPr>
                      <w:sz w:val="18"/>
                      <w:szCs w:val="18"/>
                      <w:vertAlign w:val="subscript"/>
                    </w:rPr>
                    <w:t>c</w:t>
                  </w:r>
                </w:p>
              </w:tc>
              <w:tc>
                <w:tcPr>
                  <w:tcW w:w="1260" w:type="dxa"/>
                  <w:shd w:val="clear" w:color="auto" w:fill="auto"/>
                  <w:vAlign w:val="center"/>
                </w:tcPr>
                <w:p w14:paraId="49F197A8" w14:textId="77777777" w:rsidR="00F827A4" w:rsidRPr="0055609C" w:rsidRDefault="00F827A4" w:rsidP="00974A1A">
                  <w:pPr>
                    <w:spacing w:after="0"/>
                    <w:jc w:val="center"/>
                    <w:rPr>
                      <w:sz w:val="18"/>
                      <w:szCs w:val="18"/>
                      <w:lang w:eastAsia="ja-JP"/>
                    </w:rPr>
                  </w:pPr>
                  <w:r w:rsidRPr="0055609C">
                    <w:rPr>
                      <w:sz w:val="18"/>
                      <w:szCs w:val="18"/>
                      <w:lang w:eastAsia="ja-JP"/>
                    </w:rPr>
                    <w:t>15</w:t>
                  </w:r>
                </w:p>
              </w:tc>
              <w:tc>
                <w:tcPr>
                  <w:tcW w:w="3675" w:type="dxa"/>
                  <w:shd w:val="clear" w:color="auto" w:fill="auto"/>
                  <w:vAlign w:val="center"/>
                </w:tcPr>
                <w:p w14:paraId="5453DA27" w14:textId="77777777" w:rsidR="00F827A4" w:rsidRPr="0055609C" w:rsidRDefault="00F827A4" w:rsidP="00974A1A">
                  <w:pPr>
                    <w:spacing w:after="0"/>
                    <w:jc w:val="center"/>
                    <w:rPr>
                      <w:sz w:val="18"/>
                      <w:szCs w:val="18"/>
                    </w:rPr>
                  </w:pPr>
                  <w:r w:rsidRPr="0055609C">
                    <w:rPr>
                      <w:sz w:val="18"/>
                      <w:szCs w:val="18"/>
                      <w:lang w:eastAsia="ja-JP"/>
                    </w:rPr>
                    <w:t>all RSTD reported values in table x-1</w:t>
                  </w:r>
                </w:p>
              </w:tc>
            </w:tr>
            <w:tr w:rsidR="00F827A4" w:rsidRPr="0055609C" w14:paraId="1E0342D3" w14:textId="77777777" w:rsidTr="006E0526">
              <w:trPr>
                <w:cantSplit/>
                <w:trHeight w:val="206"/>
                <w:jc w:val="center"/>
              </w:trPr>
              <w:tc>
                <w:tcPr>
                  <w:tcW w:w="1467" w:type="dxa"/>
                  <w:shd w:val="clear" w:color="auto" w:fill="auto"/>
                  <w:vAlign w:val="center"/>
                </w:tcPr>
                <w:p w14:paraId="7B7EED39"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w:t>
                  </w:r>
                  <w:r>
                    <w:rPr>
                      <w:rFonts w:ascii="Times New Roman" w:hAnsi="Times New Roman"/>
                      <w:szCs w:val="18"/>
                      <w:lang w:eastAsia="ja-JP"/>
                    </w:rPr>
                    <w:t>1</w:t>
                  </w:r>
                </w:p>
              </w:tc>
              <w:tc>
                <w:tcPr>
                  <w:tcW w:w="2101" w:type="dxa"/>
                  <w:shd w:val="clear" w:color="auto" w:fill="auto"/>
                  <w:vAlign w:val="center"/>
                </w:tcPr>
                <w:p w14:paraId="4F5F9812"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16</w:t>
                  </w:r>
                </w:p>
              </w:tc>
              <w:tc>
                <w:tcPr>
                  <w:tcW w:w="900" w:type="dxa"/>
                  <w:shd w:val="clear" w:color="auto" w:fill="auto"/>
                  <w:vAlign w:val="center"/>
                </w:tcPr>
                <w:p w14:paraId="2159C7D4"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0C53C8F7"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15</w:t>
                  </w:r>
                </w:p>
              </w:tc>
              <w:tc>
                <w:tcPr>
                  <w:tcW w:w="3675" w:type="dxa"/>
                  <w:shd w:val="clear" w:color="auto" w:fill="auto"/>
                  <w:vAlign w:val="center"/>
                </w:tcPr>
                <w:p w14:paraId="05516102"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from RSTD_2260 to RSTD_10451 in table x-1</w:t>
                  </w:r>
                </w:p>
              </w:tc>
            </w:tr>
            <w:tr w:rsidR="00F827A4" w:rsidRPr="0055609C" w14:paraId="06F68DEA" w14:textId="77777777" w:rsidTr="006E0526">
              <w:trPr>
                <w:cantSplit/>
                <w:trHeight w:val="69"/>
                <w:jc w:val="center"/>
              </w:trPr>
              <w:tc>
                <w:tcPr>
                  <w:tcW w:w="1467" w:type="dxa"/>
                  <w:shd w:val="clear" w:color="auto" w:fill="auto"/>
                  <w:vAlign w:val="center"/>
                </w:tcPr>
                <w:p w14:paraId="7E275BDC"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w:t>
                  </w:r>
                  <w:r>
                    <w:rPr>
                      <w:rFonts w:ascii="Times New Roman" w:hAnsi="Times New Roman"/>
                      <w:szCs w:val="18"/>
                      <w:lang w:eastAsia="ja-JP"/>
                    </w:rPr>
                    <w:t>2</w:t>
                  </w:r>
                </w:p>
              </w:tc>
              <w:tc>
                <w:tcPr>
                  <w:tcW w:w="2101" w:type="dxa"/>
                  <w:shd w:val="clear" w:color="auto" w:fill="auto"/>
                  <w:vAlign w:val="center"/>
                </w:tcPr>
                <w:p w14:paraId="46FC0480"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32</w:t>
                  </w:r>
                </w:p>
              </w:tc>
              <w:tc>
                <w:tcPr>
                  <w:tcW w:w="900" w:type="dxa"/>
                  <w:shd w:val="clear" w:color="auto" w:fill="auto"/>
                  <w:vAlign w:val="center"/>
                </w:tcPr>
                <w:p w14:paraId="4D458CD3" w14:textId="77777777" w:rsidR="00F827A4" w:rsidRPr="0055609C" w:rsidRDefault="00F827A4" w:rsidP="00974A1A">
                  <w:pPr>
                    <w:spacing w:after="0"/>
                    <w:jc w:val="center"/>
                    <w:rPr>
                      <w:sz w:val="18"/>
                      <w:szCs w:val="18"/>
                    </w:rPr>
                  </w:pPr>
                  <w:r w:rsidRPr="0055609C">
                    <w:rPr>
                      <w:sz w:val="18"/>
                      <w:szCs w:val="18"/>
                    </w:rPr>
                    <w:t>T</w:t>
                  </w:r>
                  <w:r w:rsidRPr="0055609C">
                    <w:rPr>
                      <w:sz w:val="18"/>
                      <w:szCs w:val="18"/>
                      <w:vertAlign w:val="subscript"/>
                    </w:rPr>
                    <w:t>c</w:t>
                  </w:r>
                </w:p>
              </w:tc>
              <w:tc>
                <w:tcPr>
                  <w:tcW w:w="1260" w:type="dxa"/>
                  <w:shd w:val="clear" w:color="auto" w:fill="auto"/>
                  <w:vAlign w:val="center"/>
                </w:tcPr>
                <w:p w14:paraId="00384AD4" w14:textId="77777777" w:rsidR="00F827A4" w:rsidRPr="0055609C" w:rsidRDefault="00F827A4" w:rsidP="00974A1A">
                  <w:pPr>
                    <w:spacing w:after="0"/>
                    <w:jc w:val="center"/>
                    <w:rPr>
                      <w:sz w:val="18"/>
                      <w:szCs w:val="18"/>
                      <w:lang w:eastAsia="ja-JP"/>
                    </w:rPr>
                  </w:pPr>
                  <w:r w:rsidRPr="0055609C">
                    <w:rPr>
                      <w:sz w:val="18"/>
                      <w:szCs w:val="18"/>
                      <w:lang w:eastAsia="ja-JP"/>
                    </w:rPr>
                    <w:t>15</w:t>
                  </w:r>
                </w:p>
              </w:tc>
              <w:tc>
                <w:tcPr>
                  <w:tcW w:w="3675" w:type="dxa"/>
                  <w:shd w:val="clear" w:color="auto" w:fill="auto"/>
                  <w:vAlign w:val="center"/>
                </w:tcPr>
                <w:p w14:paraId="0A9B6822" w14:textId="77777777" w:rsidR="00F827A4" w:rsidRPr="0055609C" w:rsidRDefault="00F827A4" w:rsidP="00974A1A">
                  <w:pPr>
                    <w:spacing w:after="0"/>
                    <w:jc w:val="center"/>
                    <w:rPr>
                      <w:sz w:val="18"/>
                      <w:szCs w:val="18"/>
                    </w:rPr>
                  </w:pPr>
                  <w:r w:rsidRPr="0055609C">
                    <w:rPr>
                      <w:sz w:val="18"/>
                      <w:szCs w:val="18"/>
                      <w:lang w:eastAsia="ja-JP"/>
                    </w:rPr>
                    <w:t>all RSTD reported values in table x-1</w:t>
                  </w:r>
                </w:p>
              </w:tc>
            </w:tr>
            <w:tr w:rsidR="00F827A4" w:rsidRPr="0055609C" w14:paraId="67CF5B71" w14:textId="77777777" w:rsidTr="006E0526">
              <w:trPr>
                <w:cantSplit/>
                <w:trHeight w:val="63"/>
                <w:jc w:val="center"/>
              </w:trPr>
              <w:tc>
                <w:tcPr>
                  <w:tcW w:w="1467" w:type="dxa"/>
                  <w:shd w:val="clear" w:color="auto" w:fill="auto"/>
                  <w:vAlign w:val="center"/>
                </w:tcPr>
                <w:p w14:paraId="3BAEF648"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w:t>
                  </w:r>
                  <w:r>
                    <w:rPr>
                      <w:rFonts w:ascii="Times New Roman" w:hAnsi="Times New Roman"/>
                      <w:szCs w:val="18"/>
                      <w:lang w:eastAsia="ja-JP"/>
                    </w:rPr>
                    <w:t>3</w:t>
                  </w:r>
                </w:p>
              </w:tc>
              <w:tc>
                <w:tcPr>
                  <w:tcW w:w="2101" w:type="dxa"/>
                  <w:shd w:val="clear" w:color="auto" w:fill="auto"/>
                  <w:vAlign w:val="center"/>
                </w:tcPr>
                <w:p w14:paraId="422B0026"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48</w:t>
                  </w:r>
                </w:p>
              </w:tc>
              <w:tc>
                <w:tcPr>
                  <w:tcW w:w="900" w:type="dxa"/>
                  <w:shd w:val="clear" w:color="auto" w:fill="auto"/>
                  <w:vAlign w:val="center"/>
                </w:tcPr>
                <w:p w14:paraId="06B19C82"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66CDCD83"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15</w:t>
                  </w:r>
                </w:p>
              </w:tc>
              <w:tc>
                <w:tcPr>
                  <w:tcW w:w="3675" w:type="dxa"/>
                  <w:shd w:val="clear" w:color="auto" w:fill="auto"/>
                  <w:vAlign w:val="center"/>
                </w:tcPr>
                <w:p w14:paraId="005213D4"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from RSTD_2260 to RSTD_10451 in table x-1</w:t>
                  </w:r>
                </w:p>
              </w:tc>
            </w:tr>
            <w:tr w:rsidR="00F827A4" w:rsidRPr="0055609C" w14:paraId="5360BA0E" w14:textId="77777777" w:rsidTr="006E0526">
              <w:trPr>
                <w:cantSplit/>
                <w:trHeight w:val="63"/>
                <w:jc w:val="center"/>
              </w:trPr>
              <w:tc>
                <w:tcPr>
                  <w:tcW w:w="1467" w:type="dxa"/>
                  <w:shd w:val="clear" w:color="auto" w:fill="auto"/>
                  <w:vAlign w:val="center"/>
                </w:tcPr>
                <w:p w14:paraId="18F3FD6F"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w:t>
                  </w:r>
                  <w:r>
                    <w:rPr>
                      <w:rFonts w:ascii="Times New Roman" w:hAnsi="Times New Roman"/>
                      <w:szCs w:val="18"/>
                      <w:lang w:eastAsia="ja-JP"/>
                    </w:rPr>
                    <w:t>4</w:t>
                  </w:r>
                </w:p>
              </w:tc>
              <w:tc>
                <w:tcPr>
                  <w:tcW w:w="2101" w:type="dxa"/>
                  <w:shd w:val="clear" w:color="auto" w:fill="auto"/>
                  <w:vAlign w:val="center"/>
                </w:tcPr>
                <w:p w14:paraId="634E4518"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64</w:t>
                  </w:r>
                </w:p>
              </w:tc>
              <w:tc>
                <w:tcPr>
                  <w:tcW w:w="900" w:type="dxa"/>
                  <w:shd w:val="clear" w:color="auto" w:fill="auto"/>
                  <w:vAlign w:val="center"/>
                </w:tcPr>
                <w:p w14:paraId="4CBD8548"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1DAEF3A6"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15</w:t>
                  </w:r>
                </w:p>
              </w:tc>
              <w:tc>
                <w:tcPr>
                  <w:tcW w:w="3675" w:type="dxa"/>
                  <w:shd w:val="clear" w:color="auto" w:fill="auto"/>
                  <w:vAlign w:val="center"/>
                </w:tcPr>
                <w:p w14:paraId="5BC5EEA3"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0EE8E3F0" w14:textId="77777777" w:rsidTr="006E0526">
              <w:trPr>
                <w:cantSplit/>
                <w:trHeight w:val="63"/>
                <w:jc w:val="center"/>
              </w:trPr>
              <w:tc>
                <w:tcPr>
                  <w:tcW w:w="1467" w:type="dxa"/>
                  <w:shd w:val="clear" w:color="auto" w:fill="auto"/>
                  <w:vAlign w:val="center"/>
                </w:tcPr>
                <w:p w14:paraId="40CE98EE"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w:t>
                  </w:r>
                  <w:r>
                    <w:rPr>
                      <w:rFonts w:ascii="Times New Roman" w:hAnsi="Times New Roman"/>
                      <w:szCs w:val="18"/>
                      <w:lang w:eastAsia="ja-JP"/>
                    </w:rPr>
                    <w:t>5</w:t>
                  </w:r>
                </w:p>
              </w:tc>
              <w:tc>
                <w:tcPr>
                  <w:tcW w:w="2101" w:type="dxa"/>
                  <w:shd w:val="clear" w:color="auto" w:fill="auto"/>
                  <w:vAlign w:val="center"/>
                </w:tcPr>
                <w:p w14:paraId="50CDC73D"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96</w:t>
                  </w:r>
                </w:p>
              </w:tc>
              <w:tc>
                <w:tcPr>
                  <w:tcW w:w="900" w:type="dxa"/>
                  <w:shd w:val="clear" w:color="auto" w:fill="auto"/>
                  <w:vAlign w:val="center"/>
                </w:tcPr>
                <w:p w14:paraId="016154C4"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0DFDA25F"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15</w:t>
                  </w:r>
                </w:p>
              </w:tc>
              <w:tc>
                <w:tcPr>
                  <w:tcW w:w="3675" w:type="dxa"/>
                  <w:shd w:val="clear" w:color="auto" w:fill="auto"/>
                  <w:vAlign w:val="center"/>
                </w:tcPr>
                <w:p w14:paraId="564ACEB5"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6FE7B97A" w14:textId="77777777" w:rsidTr="006E0526">
              <w:trPr>
                <w:cantSplit/>
                <w:trHeight w:val="63"/>
                <w:jc w:val="center"/>
              </w:trPr>
              <w:tc>
                <w:tcPr>
                  <w:tcW w:w="1467" w:type="dxa"/>
                  <w:shd w:val="clear" w:color="auto" w:fill="auto"/>
                  <w:vAlign w:val="center"/>
                </w:tcPr>
                <w:p w14:paraId="177D38D2"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w:t>
                  </w:r>
                  <w:r>
                    <w:rPr>
                      <w:rFonts w:ascii="Times New Roman" w:hAnsi="Times New Roman"/>
                      <w:szCs w:val="18"/>
                      <w:lang w:eastAsia="ja-JP"/>
                    </w:rPr>
                    <w:t>6</w:t>
                  </w:r>
                </w:p>
              </w:tc>
              <w:tc>
                <w:tcPr>
                  <w:tcW w:w="2101" w:type="dxa"/>
                  <w:shd w:val="clear" w:color="auto" w:fill="auto"/>
                  <w:vAlign w:val="center"/>
                </w:tcPr>
                <w:p w14:paraId="39F98078"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128</w:t>
                  </w:r>
                </w:p>
              </w:tc>
              <w:tc>
                <w:tcPr>
                  <w:tcW w:w="900" w:type="dxa"/>
                  <w:shd w:val="clear" w:color="auto" w:fill="auto"/>
                  <w:vAlign w:val="center"/>
                </w:tcPr>
                <w:p w14:paraId="33C24D91"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40268293"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15</w:t>
                  </w:r>
                </w:p>
              </w:tc>
              <w:tc>
                <w:tcPr>
                  <w:tcW w:w="3675" w:type="dxa"/>
                  <w:shd w:val="clear" w:color="auto" w:fill="auto"/>
                  <w:vAlign w:val="center"/>
                </w:tcPr>
                <w:p w14:paraId="206C2582"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24DEA491" w14:textId="77777777" w:rsidTr="006E0526">
              <w:trPr>
                <w:cantSplit/>
                <w:trHeight w:val="63"/>
                <w:jc w:val="center"/>
              </w:trPr>
              <w:tc>
                <w:tcPr>
                  <w:tcW w:w="1467" w:type="dxa"/>
                  <w:shd w:val="clear" w:color="auto" w:fill="auto"/>
                  <w:vAlign w:val="center"/>
                </w:tcPr>
                <w:p w14:paraId="27C36194"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w:t>
                  </w:r>
                  <w:r>
                    <w:rPr>
                      <w:rFonts w:ascii="Times New Roman" w:hAnsi="Times New Roman"/>
                      <w:szCs w:val="18"/>
                      <w:lang w:eastAsia="ja-JP"/>
                    </w:rPr>
                    <w:t>7</w:t>
                  </w:r>
                </w:p>
              </w:tc>
              <w:tc>
                <w:tcPr>
                  <w:tcW w:w="2101" w:type="dxa"/>
                  <w:shd w:val="clear" w:color="auto" w:fill="auto"/>
                  <w:vAlign w:val="center"/>
                </w:tcPr>
                <w:p w14:paraId="0D831FBE"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color w:val="000000"/>
                      <w:szCs w:val="18"/>
                    </w:rPr>
                    <w:t>160</w:t>
                  </w:r>
                </w:p>
              </w:tc>
              <w:tc>
                <w:tcPr>
                  <w:tcW w:w="900" w:type="dxa"/>
                  <w:shd w:val="clear" w:color="auto" w:fill="auto"/>
                  <w:vAlign w:val="center"/>
                </w:tcPr>
                <w:p w14:paraId="7A657F9B"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22DD575E"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15</w:t>
                  </w:r>
                </w:p>
              </w:tc>
              <w:tc>
                <w:tcPr>
                  <w:tcW w:w="3675" w:type="dxa"/>
                  <w:shd w:val="clear" w:color="auto" w:fill="auto"/>
                  <w:vAlign w:val="center"/>
                </w:tcPr>
                <w:p w14:paraId="206D86F2"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7F022D4F" w14:textId="77777777" w:rsidTr="006E0526">
              <w:trPr>
                <w:cantSplit/>
                <w:trHeight w:val="63"/>
                <w:jc w:val="center"/>
              </w:trPr>
              <w:tc>
                <w:tcPr>
                  <w:tcW w:w="1467" w:type="dxa"/>
                  <w:shd w:val="clear" w:color="auto" w:fill="auto"/>
                  <w:vAlign w:val="center"/>
                </w:tcPr>
                <w:p w14:paraId="0C5C206D"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w:t>
                  </w:r>
                  <w:r>
                    <w:rPr>
                      <w:rFonts w:ascii="Times New Roman" w:hAnsi="Times New Roman"/>
                      <w:szCs w:val="18"/>
                      <w:lang w:eastAsia="ja-JP"/>
                    </w:rPr>
                    <w:t>8</w:t>
                  </w:r>
                </w:p>
              </w:tc>
              <w:tc>
                <w:tcPr>
                  <w:tcW w:w="2101" w:type="dxa"/>
                  <w:shd w:val="clear" w:color="auto" w:fill="auto"/>
                  <w:vAlign w:val="center"/>
                </w:tcPr>
                <w:p w14:paraId="4554AF98"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color w:val="000000"/>
                      <w:szCs w:val="18"/>
                    </w:rPr>
                    <w:t>192</w:t>
                  </w:r>
                </w:p>
              </w:tc>
              <w:tc>
                <w:tcPr>
                  <w:tcW w:w="900" w:type="dxa"/>
                  <w:shd w:val="clear" w:color="auto" w:fill="auto"/>
                  <w:vAlign w:val="center"/>
                </w:tcPr>
                <w:p w14:paraId="5CE12452"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443B5048"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15</w:t>
                  </w:r>
                </w:p>
              </w:tc>
              <w:tc>
                <w:tcPr>
                  <w:tcW w:w="3675" w:type="dxa"/>
                  <w:shd w:val="clear" w:color="auto" w:fill="auto"/>
                  <w:vAlign w:val="center"/>
                </w:tcPr>
                <w:p w14:paraId="3283A29D"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7A35C388" w14:textId="77777777" w:rsidTr="006E0526">
              <w:trPr>
                <w:cantSplit/>
                <w:trHeight w:val="58"/>
                <w:jc w:val="center"/>
              </w:trPr>
              <w:tc>
                <w:tcPr>
                  <w:tcW w:w="1467" w:type="dxa"/>
                  <w:shd w:val="clear" w:color="auto" w:fill="auto"/>
                  <w:vAlign w:val="center"/>
                </w:tcPr>
                <w:p w14:paraId="11912C75"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w:t>
                  </w:r>
                  <w:r>
                    <w:rPr>
                      <w:rFonts w:ascii="Times New Roman" w:hAnsi="Times New Roman"/>
                      <w:szCs w:val="18"/>
                      <w:lang w:eastAsia="ja-JP"/>
                    </w:rPr>
                    <w:t>9</w:t>
                  </w:r>
                </w:p>
              </w:tc>
              <w:tc>
                <w:tcPr>
                  <w:tcW w:w="2101" w:type="dxa"/>
                  <w:shd w:val="clear" w:color="auto" w:fill="auto"/>
                  <w:vAlign w:val="center"/>
                </w:tcPr>
                <w:p w14:paraId="0963489E" w14:textId="77777777" w:rsidR="00F827A4" w:rsidRPr="0055609C" w:rsidRDefault="00F827A4" w:rsidP="00974A1A">
                  <w:pPr>
                    <w:pStyle w:val="TAC"/>
                    <w:rPr>
                      <w:rFonts w:ascii="Times New Roman" w:hAnsi="Times New Roman"/>
                      <w:color w:val="000000"/>
                      <w:szCs w:val="18"/>
                    </w:rPr>
                  </w:pPr>
                  <w:r w:rsidRPr="0055609C">
                    <w:rPr>
                      <w:rFonts w:ascii="Times New Roman" w:hAnsi="Times New Roman"/>
                      <w:color w:val="000000"/>
                      <w:szCs w:val="18"/>
                    </w:rPr>
                    <w:t>224</w:t>
                  </w:r>
                </w:p>
              </w:tc>
              <w:tc>
                <w:tcPr>
                  <w:tcW w:w="900" w:type="dxa"/>
                  <w:shd w:val="clear" w:color="auto" w:fill="auto"/>
                  <w:vAlign w:val="center"/>
                </w:tcPr>
                <w:p w14:paraId="40E58D25"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4164A3AD"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15</w:t>
                  </w:r>
                </w:p>
              </w:tc>
              <w:tc>
                <w:tcPr>
                  <w:tcW w:w="3675" w:type="dxa"/>
                  <w:shd w:val="clear" w:color="auto" w:fill="auto"/>
                  <w:vAlign w:val="center"/>
                </w:tcPr>
                <w:p w14:paraId="4CE7F884"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1054015B" w14:textId="77777777" w:rsidTr="006E0526">
              <w:trPr>
                <w:cantSplit/>
                <w:trHeight w:val="63"/>
                <w:jc w:val="center"/>
              </w:trPr>
              <w:tc>
                <w:tcPr>
                  <w:tcW w:w="1467" w:type="dxa"/>
                  <w:shd w:val="clear" w:color="auto" w:fill="auto"/>
                  <w:vAlign w:val="center"/>
                </w:tcPr>
                <w:p w14:paraId="7B9B219A"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w:t>
                  </w:r>
                  <w:r>
                    <w:rPr>
                      <w:rFonts w:ascii="Times New Roman" w:hAnsi="Times New Roman"/>
                      <w:szCs w:val="18"/>
                      <w:lang w:eastAsia="ja-JP"/>
                    </w:rPr>
                    <w:t>10</w:t>
                  </w:r>
                </w:p>
              </w:tc>
              <w:tc>
                <w:tcPr>
                  <w:tcW w:w="2101" w:type="dxa"/>
                  <w:shd w:val="clear" w:color="auto" w:fill="auto"/>
                  <w:vAlign w:val="center"/>
                </w:tcPr>
                <w:p w14:paraId="0965120D" w14:textId="77777777" w:rsidR="00F827A4" w:rsidRPr="0055609C" w:rsidRDefault="00F827A4" w:rsidP="00974A1A">
                  <w:pPr>
                    <w:pStyle w:val="TAC"/>
                    <w:rPr>
                      <w:rFonts w:ascii="Times New Roman" w:hAnsi="Times New Roman"/>
                      <w:color w:val="000000"/>
                      <w:szCs w:val="18"/>
                    </w:rPr>
                  </w:pPr>
                  <w:r w:rsidRPr="0055609C">
                    <w:rPr>
                      <w:rFonts w:ascii="Times New Roman" w:hAnsi="Times New Roman"/>
                      <w:color w:val="000000"/>
                      <w:szCs w:val="18"/>
                    </w:rPr>
                    <w:t>256</w:t>
                  </w:r>
                </w:p>
              </w:tc>
              <w:tc>
                <w:tcPr>
                  <w:tcW w:w="900" w:type="dxa"/>
                  <w:shd w:val="clear" w:color="auto" w:fill="auto"/>
                  <w:vAlign w:val="center"/>
                </w:tcPr>
                <w:p w14:paraId="05722F01"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0881E846"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15</w:t>
                  </w:r>
                </w:p>
              </w:tc>
              <w:tc>
                <w:tcPr>
                  <w:tcW w:w="3675" w:type="dxa"/>
                  <w:shd w:val="clear" w:color="auto" w:fill="auto"/>
                  <w:vAlign w:val="center"/>
                </w:tcPr>
                <w:p w14:paraId="7AB86DAA"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37A63A47" w14:textId="77777777" w:rsidTr="006E0526">
              <w:trPr>
                <w:cantSplit/>
                <w:trHeight w:val="63"/>
                <w:jc w:val="center"/>
              </w:trPr>
              <w:tc>
                <w:tcPr>
                  <w:tcW w:w="1467" w:type="dxa"/>
                  <w:shd w:val="clear" w:color="auto" w:fill="auto"/>
                  <w:vAlign w:val="center"/>
                </w:tcPr>
                <w:p w14:paraId="01C4B76F"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w:t>
                  </w:r>
                  <w:r>
                    <w:rPr>
                      <w:rFonts w:ascii="Times New Roman" w:hAnsi="Times New Roman"/>
                      <w:szCs w:val="18"/>
                      <w:lang w:eastAsia="ja-JP"/>
                    </w:rPr>
                    <w:t>11</w:t>
                  </w:r>
                </w:p>
              </w:tc>
              <w:tc>
                <w:tcPr>
                  <w:tcW w:w="2101" w:type="dxa"/>
                  <w:shd w:val="clear" w:color="auto" w:fill="auto"/>
                  <w:vAlign w:val="center"/>
                </w:tcPr>
                <w:p w14:paraId="72BDD9B7" w14:textId="77777777" w:rsidR="00F827A4" w:rsidRPr="0055609C" w:rsidRDefault="00F827A4" w:rsidP="00974A1A">
                  <w:pPr>
                    <w:pStyle w:val="TAC"/>
                    <w:rPr>
                      <w:rFonts w:ascii="Times New Roman" w:hAnsi="Times New Roman"/>
                      <w:color w:val="000000"/>
                      <w:szCs w:val="18"/>
                    </w:rPr>
                  </w:pPr>
                  <w:r w:rsidRPr="0055609C">
                    <w:rPr>
                      <w:rFonts w:ascii="Times New Roman" w:hAnsi="Times New Roman"/>
                      <w:color w:val="000000"/>
                      <w:szCs w:val="18"/>
                    </w:rPr>
                    <w:t>288</w:t>
                  </w:r>
                </w:p>
              </w:tc>
              <w:tc>
                <w:tcPr>
                  <w:tcW w:w="900" w:type="dxa"/>
                  <w:shd w:val="clear" w:color="auto" w:fill="auto"/>
                  <w:vAlign w:val="center"/>
                </w:tcPr>
                <w:p w14:paraId="78562AC1"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1CB326D3"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15</w:t>
                  </w:r>
                </w:p>
              </w:tc>
              <w:tc>
                <w:tcPr>
                  <w:tcW w:w="3675" w:type="dxa"/>
                  <w:shd w:val="clear" w:color="auto" w:fill="auto"/>
                  <w:vAlign w:val="center"/>
                </w:tcPr>
                <w:p w14:paraId="1FE5381B"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bl>
          <w:p w14:paraId="7F1680CB" w14:textId="77777777" w:rsidR="00F827A4" w:rsidRPr="00C723B1" w:rsidRDefault="00F827A4" w:rsidP="00974A1A">
            <w:pPr>
              <w:jc w:val="center"/>
              <w:rPr>
                <w:i/>
                <w:iCs/>
                <w:sz w:val="18"/>
                <w:szCs w:val="18"/>
                <w:lang w:eastAsia="zh-CN"/>
              </w:rPr>
            </w:pPr>
          </w:p>
          <w:p w14:paraId="1D57E522" w14:textId="77777777" w:rsidR="00F827A4" w:rsidRPr="00C723B1" w:rsidRDefault="00F827A4" w:rsidP="00974A1A">
            <w:pPr>
              <w:jc w:val="center"/>
              <w:rPr>
                <w:sz w:val="18"/>
                <w:szCs w:val="18"/>
                <w:lang w:eastAsia="zh-CN"/>
              </w:rPr>
            </w:pPr>
            <w:r w:rsidRPr="00C723B1">
              <w:rPr>
                <w:sz w:val="18"/>
                <w:szCs w:val="18"/>
                <w:lang w:eastAsia="zh-CN"/>
              </w:rPr>
              <w:t>Table x-</w:t>
            </w:r>
            <w:r>
              <w:rPr>
                <w:sz w:val="18"/>
                <w:szCs w:val="18"/>
                <w:lang w:eastAsia="zh-CN"/>
              </w:rPr>
              <w:t>3</w:t>
            </w:r>
            <w:r w:rsidRPr="00C723B1">
              <w:rPr>
                <w:sz w:val="18"/>
                <w:szCs w:val="18"/>
              </w:rPr>
              <w:t xml:space="preserve"> </w:t>
            </w:r>
            <w:r w:rsidRPr="00C723B1">
              <w:rPr>
                <w:sz w:val="18"/>
                <w:szCs w:val="18"/>
                <w:lang w:eastAsia="zh-CN"/>
              </w:rPr>
              <w:t xml:space="preserve">Relative quantity mapping for </w:t>
            </w:r>
            <w:r>
              <w:rPr>
                <w:sz w:val="18"/>
                <w:szCs w:val="18"/>
                <w:lang w:eastAsia="zh-CN"/>
              </w:rPr>
              <w:t>SCS=30/60kHz in FR1 (k=3)</w:t>
            </w:r>
          </w:p>
          <w:tbl>
            <w:tblPr>
              <w:tblW w:w="9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7"/>
              <w:gridCol w:w="2101"/>
              <w:gridCol w:w="900"/>
              <w:gridCol w:w="1260"/>
              <w:gridCol w:w="3675"/>
            </w:tblGrid>
            <w:tr w:rsidR="00F827A4" w:rsidRPr="0055609C" w14:paraId="71FD34EB" w14:textId="77777777" w:rsidTr="006E0526">
              <w:trPr>
                <w:cantSplit/>
                <w:trHeight w:val="854"/>
                <w:jc w:val="center"/>
              </w:trPr>
              <w:tc>
                <w:tcPr>
                  <w:tcW w:w="1467" w:type="dxa"/>
                  <w:shd w:val="clear" w:color="auto" w:fill="auto"/>
                  <w:vAlign w:val="center"/>
                </w:tcPr>
                <w:p w14:paraId="4FFE06B8" w14:textId="77777777" w:rsidR="00F827A4" w:rsidRPr="0055609C" w:rsidRDefault="00F827A4" w:rsidP="00974A1A">
                  <w:pPr>
                    <w:pStyle w:val="TAH"/>
                    <w:rPr>
                      <w:rFonts w:ascii="Times New Roman" w:hAnsi="Times New Roman"/>
                      <w:b w:val="0"/>
                      <w:szCs w:val="18"/>
                      <w:lang w:eastAsia="ja-JP"/>
                    </w:rPr>
                  </w:pPr>
                  <w:r w:rsidRPr="0055609C">
                    <w:rPr>
                      <w:rFonts w:ascii="Times New Roman" w:hAnsi="Times New Roman"/>
                      <w:b w:val="0"/>
                      <w:szCs w:val="18"/>
                      <w:lang w:eastAsia="ja-JP"/>
                    </w:rPr>
                    <w:t>Reported Relative Quantity Value</w:t>
                  </w:r>
                </w:p>
              </w:tc>
              <w:tc>
                <w:tcPr>
                  <w:tcW w:w="2101" w:type="dxa"/>
                  <w:shd w:val="clear" w:color="auto" w:fill="auto"/>
                  <w:vAlign w:val="center"/>
                </w:tcPr>
                <w:p w14:paraId="5F54919D" w14:textId="77777777" w:rsidR="00F827A4" w:rsidRPr="0055609C" w:rsidRDefault="00F827A4" w:rsidP="00974A1A">
                  <w:pPr>
                    <w:pStyle w:val="TAH"/>
                    <w:rPr>
                      <w:rFonts w:ascii="Times New Roman" w:hAnsi="Times New Roman"/>
                      <w:b w:val="0"/>
                      <w:szCs w:val="18"/>
                      <w:lang w:eastAsia="ja-JP"/>
                    </w:rPr>
                  </w:pPr>
                  <w:r w:rsidRPr="0055609C">
                    <w:rPr>
                      <w:rFonts w:ascii="Times New Roman" w:hAnsi="Times New Roman"/>
                      <w:b w:val="0"/>
                      <w:szCs w:val="18"/>
                      <w:lang w:eastAsia="ja-JP"/>
                    </w:rPr>
                    <w:t xml:space="preserve">Measured Relative Quantity Value, </w:t>
                  </w:r>
                  <w:r w:rsidR="0079651A" w:rsidRPr="0079651A">
                    <w:rPr>
                      <w:rFonts w:ascii="Times New Roman" w:hAnsi="Times New Roman"/>
                      <w:b w:val="0"/>
                      <w:noProof/>
                      <w:position w:val="-12"/>
                      <w:szCs w:val="18"/>
                      <w:lang w:eastAsia="ja-JP"/>
                    </w:rPr>
                    <w:object w:dxaOrig="580" w:dyaOrig="360" w14:anchorId="00A0EC79">
                      <v:shape id="_x0000_i1030" type="#_x0000_t75" alt="" style="width:28.6pt;height:20.05pt;mso-width-percent:0;mso-height-percent:0;mso-width-percent:0;mso-height-percent:0" o:ole="">
                        <v:imagedata r:id="rId9" o:title=""/>
                      </v:shape>
                      <o:OLEObject Type="Embed" ProgID="Equation.3" ShapeID="_x0000_i1030" DrawAspect="Content" ObjectID="_1648030089" r:id="rId17"/>
                    </w:object>
                  </w:r>
                </w:p>
              </w:tc>
              <w:tc>
                <w:tcPr>
                  <w:tcW w:w="900" w:type="dxa"/>
                  <w:shd w:val="clear" w:color="auto" w:fill="auto"/>
                  <w:vAlign w:val="center"/>
                </w:tcPr>
                <w:p w14:paraId="4A632CE5" w14:textId="77777777" w:rsidR="00F827A4" w:rsidRPr="0055609C" w:rsidRDefault="00F827A4" w:rsidP="00974A1A">
                  <w:pPr>
                    <w:pStyle w:val="TAH"/>
                    <w:rPr>
                      <w:rFonts w:ascii="Times New Roman" w:hAnsi="Times New Roman"/>
                      <w:b w:val="0"/>
                      <w:szCs w:val="18"/>
                      <w:lang w:eastAsia="ja-JP"/>
                    </w:rPr>
                  </w:pPr>
                  <w:r w:rsidRPr="0055609C">
                    <w:rPr>
                      <w:rFonts w:ascii="Times New Roman" w:hAnsi="Times New Roman"/>
                      <w:b w:val="0"/>
                      <w:szCs w:val="18"/>
                      <w:lang w:eastAsia="ja-JP"/>
                    </w:rPr>
                    <w:t>Unit</w:t>
                  </w:r>
                </w:p>
              </w:tc>
              <w:tc>
                <w:tcPr>
                  <w:tcW w:w="1260" w:type="dxa"/>
                  <w:shd w:val="clear" w:color="auto" w:fill="auto"/>
                  <w:vAlign w:val="center"/>
                </w:tcPr>
                <w:p w14:paraId="59BE2681" w14:textId="77777777" w:rsidR="00F827A4" w:rsidRPr="0055609C" w:rsidRDefault="00F827A4" w:rsidP="00974A1A">
                  <w:pPr>
                    <w:pStyle w:val="TAH"/>
                    <w:rPr>
                      <w:rFonts w:ascii="Times New Roman" w:hAnsi="Times New Roman"/>
                      <w:b w:val="0"/>
                      <w:szCs w:val="18"/>
                      <w:lang w:eastAsia="ja-JP"/>
                    </w:rPr>
                  </w:pPr>
                  <w:r w:rsidRPr="0055609C">
                    <w:rPr>
                      <w:rFonts w:ascii="Times New Roman" w:hAnsi="Times New Roman"/>
                      <w:b w:val="0"/>
                      <w:szCs w:val="18"/>
                      <w:lang w:eastAsia="ja-JP"/>
                    </w:rPr>
                    <w:t xml:space="preserve">Applicable </w:t>
                  </w:r>
                  <w:proofErr w:type="gramStart"/>
                  <w:r w:rsidRPr="0055609C">
                    <w:rPr>
                      <w:rFonts w:ascii="Times New Roman" w:hAnsi="Times New Roman"/>
                      <w:b w:val="0"/>
                      <w:szCs w:val="18"/>
                      <w:lang w:eastAsia="ja-JP"/>
                    </w:rPr>
                    <w:t>SCS(</w:t>
                  </w:r>
                  <w:proofErr w:type="gramEnd"/>
                  <w:r w:rsidRPr="0055609C">
                    <w:rPr>
                      <w:rFonts w:ascii="Times New Roman" w:hAnsi="Times New Roman"/>
                      <w:b w:val="0"/>
                      <w:szCs w:val="18"/>
                      <w:lang w:eastAsia="ja-JP"/>
                    </w:rPr>
                    <w:t>kHz)</w:t>
                  </w:r>
                </w:p>
              </w:tc>
              <w:tc>
                <w:tcPr>
                  <w:tcW w:w="3675" w:type="dxa"/>
                  <w:shd w:val="clear" w:color="auto" w:fill="auto"/>
                  <w:vAlign w:val="center"/>
                </w:tcPr>
                <w:p w14:paraId="6ED8107B" w14:textId="77777777" w:rsidR="00F827A4" w:rsidRPr="0055609C" w:rsidRDefault="00F827A4" w:rsidP="00974A1A">
                  <w:pPr>
                    <w:pStyle w:val="TAH"/>
                    <w:rPr>
                      <w:rFonts w:ascii="Times New Roman" w:hAnsi="Times New Roman"/>
                      <w:b w:val="0"/>
                      <w:szCs w:val="18"/>
                      <w:lang w:eastAsia="ja-JP"/>
                    </w:rPr>
                  </w:pPr>
                  <w:r w:rsidRPr="0055609C">
                    <w:rPr>
                      <w:rFonts w:ascii="Times New Roman" w:hAnsi="Times New Roman"/>
                      <w:b w:val="0"/>
                      <w:szCs w:val="18"/>
                      <w:lang w:eastAsia="ja-JP"/>
                    </w:rPr>
                    <w:t>Applicable RSTD report range in table x-1</w:t>
                  </w:r>
                </w:p>
              </w:tc>
            </w:tr>
            <w:tr w:rsidR="00F827A4" w:rsidRPr="0055609C" w14:paraId="463B250D" w14:textId="77777777" w:rsidTr="006E0526">
              <w:trPr>
                <w:cantSplit/>
                <w:trHeight w:val="53"/>
                <w:jc w:val="center"/>
              </w:trPr>
              <w:tc>
                <w:tcPr>
                  <w:tcW w:w="1467" w:type="dxa"/>
                  <w:shd w:val="clear" w:color="auto" w:fill="auto"/>
                  <w:vAlign w:val="center"/>
                </w:tcPr>
                <w:p w14:paraId="19E40D7D"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RSTD_delta_0</w:t>
                  </w:r>
                </w:p>
              </w:tc>
              <w:tc>
                <w:tcPr>
                  <w:tcW w:w="2101" w:type="dxa"/>
                  <w:shd w:val="clear" w:color="auto" w:fill="auto"/>
                  <w:vAlign w:val="center"/>
                </w:tcPr>
                <w:p w14:paraId="5CE64076"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0</w:t>
                  </w:r>
                </w:p>
              </w:tc>
              <w:tc>
                <w:tcPr>
                  <w:tcW w:w="900" w:type="dxa"/>
                  <w:shd w:val="clear" w:color="auto" w:fill="auto"/>
                  <w:vAlign w:val="center"/>
                </w:tcPr>
                <w:p w14:paraId="0843D6B9" w14:textId="77777777" w:rsidR="00F827A4" w:rsidRPr="0055609C" w:rsidRDefault="00F827A4" w:rsidP="00974A1A">
                  <w:pPr>
                    <w:spacing w:after="0"/>
                    <w:jc w:val="center"/>
                    <w:rPr>
                      <w:sz w:val="18"/>
                      <w:szCs w:val="18"/>
                    </w:rPr>
                  </w:pPr>
                  <w:r w:rsidRPr="0055609C">
                    <w:rPr>
                      <w:sz w:val="18"/>
                      <w:szCs w:val="18"/>
                    </w:rPr>
                    <w:t>T</w:t>
                  </w:r>
                  <w:r w:rsidRPr="0055609C">
                    <w:rPr>
                      <w:sz w:val="18"/>
                      <w:szCs w:val="18"/>
                      <w:vertAlign w:val="subscript"/>
                    </w:rPr>
                    <w:t>c</w:t>
                  </w:r>
                </w:p>
              </w:tc>
              <w:tc>
                <w:tcPr>
                  <w:tcW w:w="1260" w:type="dxa"/>
                  <w:shd w:val="clear" w:color="auto" w:fill="auto"/>
                  <w:vAlign w:val="center"/>
                </w:tcPr>
                <w:p w14:paraId="2D91213E" w14:textId="77777777" w:rsidR="00F827A4" w:rsidRPr="0055609C" w:rsidRDefault="00F827A4" w:rsidP="00974A1A">
                  <w:pPr>
                    <w:spacing w:after="0"/>
                    <w:jc w:val="center"/>
                    <w:rPr>
                      <w:sz w:val="18"/>
                      <w:szCs w:val="18"/>
                      <w:lang w:eastAsia="ja-JP"/>
                    </w:rPr>
                  </w:pPr>
                  <w:r w:rsidRPr="0055609C">
                    <w:rPr>
                      <w:sz w:val="18"/>
                      <w:szCs w:val="18"/>
                      <w:lang w:eastAsia="ja-JP"/>
                    </w:rPr>
                    <w:t>30/60</w:t>
                  </w:r>
                </w:p>
              </w:tc>
              <w:tc>
                <w:tcPr>
                  <w:tcW w:w="3675" w:type="dxa"/>
                  <w:shd w:val="clear" w:color="auto" w:fill="auto"/>
                  <w:vAlign w:val="center"/>
                </w:tcPr>
                <w:p w14:paraId="33B51D8B" w14:textId="77777777" w:rsidR="00F827A4" w:rsidRPr="0055609C" w:rsidRDefault="00F827A4" w:rsidP="00974A1A">
                  <w:pPr>
                    <w:spacing w:after="0"/>
                    <w:jc w:val="center"/>
                    <w:rPr>
                      <w:sz w:val="18"/>
                      <w:szCs w:val="18"/>
                    </w:rPr>
                  </w:pPr>
                  <w:r w:rsidRPr="0055609C">
                    <w:rPr>
                      <w:sz w:val="18"/>
                      <w:szCs w:val="18"/>
                      <w:lang w:eastAsia="ja-JP"/>
                    </w:rPr>
                    <w:t>all RSTD reported values in table x-1</w:t>
                  </w:r>
                </w:p>
              </w:tc>
            </w:tr>
            <w:tr w:rsidR="00F827A4" w:rsidRPr="0055609C" w14:paraId="1C7B09D4" w14:textId="77777777" w:rsidTr="006E0526">
              <w:trPr>
                <w:cantSplit/>
                <w:trHeight w:val="163"/>
                <w:jc w:val="center"/>
              </w:trPr>
              <w:tc>
                <w:tcPr>
                  <w:tcW w:w="1467" w:type="dxa"/>
                  <w:shd w:val="clear" w:color="auto" w:fill="auto"/>
                  <w:vAlign w:val="center"/>
                </w:tcPr>
                <w:p w14:paraId="66094F78"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RSTD_delta_1</w:t>
                  </w:r>
                </w:p>
              </w:tc>
              <w:tc>
                <w:tcPr>
                  <w:tcW w:w="2101" w:type="dxa"/>
                  <w:shd w:val="clear" w:color="auto" w:fill="auto"/>
                  <w:vAlign w:val="center"/>
                </w:tcPr>
                <w:p w14:paraId="0E3A9014"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8</w:t>
                  </w:r>
                </w:p>
              </w:tc>
              <w:tc>
                <w:tcPr>
                  <w:tcW w:w="900" w:type="dxa"/>
                  <w:shd w:val="clear" w:color="auto" w:fill="auto"/>
                  <w:vAlign w:val="center"/>
                </w:tcPr>
                <w:p w14:paraId="77B60ECD" w14:textId="77777777" w:rsidR="00F827A4" w:rsidRPr="0055609C" w:rsidRDefault="00F827A4" w:rsidP="00974A1A">
                  <w:pPr>
                    <w:spacing w:after="0"/>
                    <w:jc w:val="center"/>
                    <w:rPr>
                      <w:sz w:val="18"/>
                      <w:szCs w:val="18"/>
                    </w:rPr>
                  </w:pPr>
                  <w:r w:rsidRPr="0055609C">
                    <w:rPr>
                      <w:sz w:val="18"/>
                      <w:szCs w:val="18"/>
                    </w:rPr>
                    <w:t>T</w:t>
                  </w:r>
                  <w:r w:rsidRPr="0055609C">
                    <w:rPr>
                      <w:sz w:val="18"/>
                      <w:szCs w:val="18"/>
                      <w:vertAlign w:val="subscript"/>
                    </w:rPr>
                    <w:t>c</w:t>
                  </w:r>
                </w:p>
              </w:tc>
              <w:tc>
                <w:tcPr>
                  <w:tcW w:w="1260" w:type="dxa"/>
                  <w:shd w:val="clear" w:color="auto" w:fill="auto"/>
                  <w:vAlign w:val="center"/>
                </w:tcPr>
                <w:p w14:paraId="1E62CFE0"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30/60</w:t>
                  </w:r>
                </w:p>
              </w:tc>
              <w:tc>
                <w:tcPr>
                  <w:tcW w:w="3675" w:type="dxa"/>
                  <w:shd w:val="clear" w:color="auto" w:fill="auto"/>
                  <w:vAlign w:val="center"/>
                </w:tcPr>
                <w:p w14:paraId="4FCD9286"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from RSTD_2260 to RSTD_10451 in table x-1</w:t>
                  </w:r>
                </w:p>
              </w:tc>
            </w:tr>
            <w:tr w:rsidR="00F827A4" w:rsidRPr="0055609C" w14:paraId="084CE610" w14:textId="77777777" w:rsidTr="006E0526">
              <w:trPr>
                <w:cantSplit/>
                <w:trHeight w:val="206"/>
                <w:jc w:val="center"/>
              </w:trPr>
              <w:tc>
                <w:tcPr>
                  <w:tcW w:w="1467" w:type="dxa"/>
                  <w:shd w:val="clear" w:color="auto" w:fill="auto"/>
                  <w:vAlign w:val="center"/>
                </w:tcPr>
                <w:p w14:paraId="3734DA1D"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RSTD_delta_2</w:t>
                  </w:r>
                </w:p>
              </w:tc>
              <w:tc>
                <w:tcPr>
                  <w:tcW w:w="2101" w:type="dxa"/>
                  <w:shd w:val="clear" w:color="auto" w:fill="auto"/>
                  <w:vAlign w:val="center"/>
                </w:tcPr>
                <w:p w14:paraId="01A06B0C"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16</w:t>
                  </w:r>
                </w:p>
              </w:tc>
              <w:tc>
                <w:tcPr>
                  <w:tcW w:w="900" w:type="dxa"/>
                  <w:shd w:val="clear" w:color="auto" w:fill="auto"/>
                  <w:vAlign w:val="center"/>
                </w:tcPr>
                <w:p w14:paraId="02375D0A"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20F90C85"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30/60</w:t>
                  </w:r>
                </w:p>
              </w:tc>
              <w:tc>
                <w:tcPr>
                  <w:tcW w:w="3675" w:type="dxa"/>
                  <w:shd w:val="clear" w:color="auto" w:fill="auto"/>
                  <w:vAlign w:val="center"/>
                </w:tcPr>
                <w:p w14:paraId="0D621F06"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all RSTD reported values in table x-1</w:t>
                  </w:r>
                </w:p>
              </w:tc>
            </w:tr>
            <w:tr w:rsidR="00F827A4" w:rsidRPr="0055609C" w14:paraId="48914800" w14:textId="77777777" w:rsidTr="006E0526">
              <w:trPr>
                <w:cantSplit/>
                <w:trHeight w:val="111"/>
                <w:jc w:val="center"/>
              </w:trPr>
              <w:tc>
                <w:tcPr>
                  <w:tcW w:w="1467" w:type="dxa"/>
                  <w:shd w:val="clear" w:color="auto" w:fill="auto"/>
                  <w:vAlign w:val="center"/>
                </w:tcPr>
                <w:p w14:paraId="0922AA7A"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RSTD_delta_3</w:t>
                  </w:r>
                </w:p>
              </w:tc>
              <w:tc>
                <w:tcPr>
                  <w:tcW w:w="2101" w:type="dxa"/>
                  <w:shd w:val="clear" w:color="auto" w:fill="auto"/>
                  <w:vAlign w:val="center"/>
                </w:tcPr>
                <w:p w14:paraId="11F2BE10"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24</w:t>
                  </w:r>
                </w:p>
              </w:tc>
              <w:tc>
                <w:tcPr>
                  <w:tcW w:w="900" w:type="dxa"/>
                  <w:shd w:val="clear" w:color="auto" w:fill="auto"/>
                  <w:vAlign w:val="center"/>
                </w:tcPr>
                <w:p w14:paraId="28721C55" w14:textId="77777777" w:rsidR="00F827A4" w:rsidRPr="0055609C" w:rsidRDefault="00F827A4" w:rsidP="00974A1A">
                  <w:pPr>
                    <w:spacing w:after="0"/>
                    <w:jc w:val="center"/>
                    <w:rPr>
                      <w:sz w:val="18"/>
                      <w:szCs w:val="18"/>
                    </w:rPr>
                  </w:pPr>
                  <w:r w:rsidRPr="0055609C">
                    <w:rPr>
                      <w:sz w:val="18"/>
                      <w:szCs w:val="18"/>
                    </w:rPr>
                    <w:t>T</w:t>
                  </w:r>
                  <w:r w:rsidRPr="0055609C">
                    <w:rPr>
                      <w:sz w:val="18"/>
                      <w:szCs w:val="18"/>
                      <w:vertAlign w:val="subscript"/>
                    </w:rPr>
                    <w:t>c</w:t>
                  </w:r>
                </w:p>
              </w:tc>
              <w:tc>
                <w:tcPr>
                  <w:tcW w:w="1260" w:type="dxa"/>
                  <w:shd w:val="clear" w:color="auto" w:fill="auto"/>
                  <w:vAlign w:val="center"/>
                </w:tcPr>
                <w:p w14:paraId="3CB5A0AA" w14:textId="77777777" w:rsidR="00F827A4" w:rsidRPr="0055609C" w:rsidRDefault="00F827A4" w:rsidP="00974A1A">
                  <w:pPr>
                    <w:spacing w:after="0"/>
                    <w:jc w:val="center"/>
                    <w:rPr>
                      <w:sz w:val="18"/>
                      <w:szCs w:val="18"/>
                      <w:lang w:eastAsia="ja-JP"/>
                    </w:rPr>
                  </w:pPr>
                  <w:r w:rsidRPr="0055609C">
                    <w:rPr>
                      <w:sz w:val="18"/>
                      <w:szCs w:val="18"/>
                      <w:lang w:eastAsia="ja-JP"/>
                    </w:rPr>
                    <w:t>30/60</w:t>
                  </w:r>
                </w:p>
              </w:tc>
              <w:tc>
                <w:tcPr>
                  <w:tcW w:w="3675" w:type="dxa"/>
                  <w:shd w:val="clear" w:color="auto" w:fill="auto"/>
                  <w:vAlign w:val="center"/>
                </w:tcPr>
                <w:p w14:paraId="1EE1694C" w14:textId="77777777" w:rsidR="00F827A4" w:rsidRPr="0055609C" w:rsidRDefault="00F827A4" w:rsidP="00974A1A">
                  <w:pPr>
                    <w:spacing w:after="0"/>
                    <w:jc w:val="center"/>
                    <w:rPr>
                      <w:sz w:val="18"/>
                      <w:szCs w:val="18"/>
                    </w:rPr>
                  </w:pPr>
                  <w:r w:rsidRPr="0055609C">
                    <w:rPr>
                      <w:sz w:val="18"/>
                      <w:szCs w:val="18"/>
                      <w:lang w:eastAsia="ja-JP"/>
                    </w:rPr>
                    <w:t>from RSTD_2260 to RSTD_10451 in table x-1</w:t>
                  </w:r>
                </w:p>
              </w:tc>
            </w:tr>
            <w:tr w:rsidR="00F827A4" w:rsidRPr="0055609C" w14:paraId="74251EF3" w14:textId="77777777" w:rsidTr="006E0526">
              <w:trPr>
                <w:cantSplit/>
                <w:trHeight w:val="69"/>
                <w:jc w:val="center"/>
              </w:trPr>
              <w:tc>
                <w:tcPr>
                  <w:tcW w:w="1467" w:type="dxa"/>
                  <w:shd w:val="clear" w:color="auto" w:fill="auto"/>
                  <w:vAlign w:val="center"/>
                </w:tcPr>
                <w:p w14:paraId="0883F51B"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RSTD_delta_4</w:t>
                  </w:r>
                </w:p>
              </w:tc>
              <w:tc>
                <w:tcPr>
                  <w:tcW w:w="2101" w:type="dxa"/>
                  <w:shd w:val="clear" w:color="auto" w:fill="auto"/>
                  <w:vAlign w:val="center"/>
                </w:tcPr>
                <w:p w14:paraId="495EBCC3"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32</w:t>
                  </w:r>
                </w:p>
              </w:tc>
              <w:tc>
                <w:tcPr>
                  <w:tcW w:w="900" w:type="dxa"/>
                  <w:shd w:val="clear" w:color="auto" w:fill="auto"/>
                  <w:vAlign w:val="center"/>
                </w:tcPr>
                <w:p w14:paraId="527C6845" w14:textId="77777777" w:rsidR="00F827A4" w:rsidRPr="0055609C" w:rsidRDefault="00F827A4" w:rsidP="00974A1A">
                  <w:pPr>
                    <w:spacing w:after="0"/>
                    <w:jc w:val="center"/>
                    <w:rPr>
                      <w:sz w:val="18"/>
                      <w:szCs w:val="18"/>
                    </w:rPr>
                  </w:pPr>
                  <w:r w:rsidRPr="0055609C">
                    <w:rPr>
                      <w:sz w:val="18"/>
                      <w:szCs w:val="18"/>
                    </w:rPr>
                    <w:t>T</w:t>
                  </w:r>
                  <w:r w:rsidRPr="0055609C">
                    <w:rPr>
                      <w:sz w:val="18"/>
                      <w:szCs w:val="18"/>
                      <w:vertAlign w:val="subscript"/>
                    </w:rPr>
                    <w:t>c</w:t>
                  </w:r>
                </w:p>
              </w:tc>
              <w:tc>
                <w:tcPr>
                  <w:tcW w:w="1260" w:type="dxa"/>
                  <w:shd w:val="clear" w:color="auto" w:fill="auto"/>
                  <w:vAlign w:val="center"/>
                </w:tcPr>
                <w:p w14:paraId="09B8FA55" w14:textId="77777777" w:rsidR="00F827A4" w:rsidRPr="0055609C" w:rsidRDefault="00F827A4" w:rsidP="00974A1A">
                  <w:pPr>
                    <w:spacing w:after="0"/>
                    <w:jc w:val="center"/>
                    <w:rPr>
                      <w:sz w:val="18"/>
                      <w:szCs w:val="18"/>
                      <w:lang w:eastAsia="ja-JP"/>
                    </w:rPr>
                  </w:pPr>
                  <w:r w:rsidRPr="0055609C">
                    <w:rPr>
                      <w:sz w:val="18"/>
                      <w:szCs w:val="18"/>
                      <w:lang w:eastAsia="ja-JP"/>
                    </w:rPr>
                    <w:t>30/60</w:t>
                  </w:r>
                </w:p>
              </w:tc>
              <w:tc>
                <w:tcPr>
                  <w:tcW w:w="3675" w:type="dxa"/>
                  <w:shd w:val="clear" w:color="auto" w:fill="auto"/>
                  <w:vAlign w:val="center"/>
                </w:tcPr>
                <w:p w14:paraId="18684B80" w14:textId="77777777" w:rsidR="00F827A4" w:rsidRPr="0055609C" w:rsidRDefault="00F827A4" w:rsidP="00974A1A">
                  <w:pPr>
                    <w:spacing w:after="0"/>
                    <w:jc w:val="center"/>
                    <w:rPr>
                      <w:sz w:val="18"/>
                      <w:szCs w:val="18"/>
                    </w:rPr>
                  </w:pPr>
                  <w:r w:rsidRPr="0055609C">
                    <w:rPr>
                      <w:sz w:val="18"/>
                      <w:szCs w:val="18"/>
                      <w:lang w:eastAsia="ja-JP"/>
                    </w:rPr>
                    <w:t>all RSTD reported values in table x-1</w:t>
                  </w:r>
                </w:p>
              </w:tc>
            </w:tr>
            <w:tr w:rsidR="00F827A4" w:rsidRPr="0055609C" w14:paraId="1390F3DC" w14:textId="77777777" w:rsidTr="006E0526">
              <w:trPr>
                <w:cantSplit/>
                <w:trHeight w:val="111"/>
                <w:jc w:val="center"/>
              </w:trPr>
              <w:tc>
                <w:tcPr>
                  <w:tcW w:w="1467" w:type="dxa"/>
                  <w:shd w:val="clear" w:color="auto" w:fill="auto"/>
                  <w:vAlign w:val="center"/>
                </w:tcPr>
                <w:p w14:paraId="4F214BFC"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RSTD_delta_5</w:t>
                  </w:r>
                </w:p>
              </w:tc>
              <w:tc>
                <w:tcPr>
                  <w:tcW w:w="2101" w:type="dxa"/>
                  <w:shd w:val="clear" w:color="auto" w:fill="auto"/>
                  <w:vAlign w:val="center"/>
                </w:tcPr>
                <w:p w14:paraId="4B6CD831"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40</w:t>
                  </w:r>
                </w:p>
              </w:tc>
              <w:tc>
                <w:tcPr>
                  <w:tcW w:w="900" w:type="dxa"/>
                  <w:shd w:val="clear" w:color="auto" w:fill="auto"/>
                  <w:vAlign w:val="center"/>
                </w:tcPr>
                <w:p w14:paraId="29AE9AE1"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2A7883BB"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30/60</w:t>
                  </w:r>
                </w:p>
              </w:tc>
              <w:tc>
                <w:tcPr>
                  <w:tcW w:w="3675" w:type="dxa"/>
                  <w:shd w:val="clear" w:color="auto" w:fill="auto"/>
                  <w:vAlign w:val="center"/>
                </w:tcPr>
                <w:p w14:paraId="6C62562D"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from RSTD_2260 to RSTD_10451 in table x-1</w:t>
                  </w:r>
                </w:p>
              </w:tc>
            </w:tr>
            <w:tr w:rsidR="00F827A4" w:rsidRPr="0055609C" w14:paraId="64B4DCE5" w14:textId="77777777" w:rsidTr="006E0526">
              <w:trPr>
                <w:cantSplit/>
                <w:trHeight w:val="63"/>
                <w:jc w:val="center"/>
              </w:trPr>
              <w:tc>
                <w:tcPr>
                  <w:tcW w:w="1467" w:type="dxa"/>
                  <w:shd w:val="clear" w:color="auto" w:fill="auto"/>
                  <w:vAlign w:val="center"/>
                </w:tcPr>
                <w:p w14:paraId="3AE80DF9"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RSTD_delta_6</w:t>
                  </w:r>
                </w:p>
              </w:tc>
              <w:tc>
                <w:tcPr>
                  <w:tcW w:w="2101" w:type="dxa"/>
                  <w:shd w:val="clear" w:color="auto" w:fill="auto"/>
                  <w:vAlign w:val="center"/>
                </w:tcPr>
                <w:p w14:paraId="736CD522"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48</w:t>
                  </w:r>
                </w:p>
              </w:tc>
              <w:tc>
                <w:tcPr>
                  <w:tcW w:w="900" w:type="dxa"/>
                  <w:shd w:val="clear" w:color="auto" w:fill="auto"/>
                  <w:vAlign w:val="center"/>
                </w:tcPr>
                <w:p w14:paraId="313964BA"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01D9F24A"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30/60</w:t>
                  </w:r>
                </w:p>
              </w:tc>
              <w:tc>
                <w:tcPr>
                  <w:tcW w:w="3675" w:type="dxa"/>
                  <w:shd w:val="clear" w:color="auto" w:fill="auto"/>
                  <w:vAlign w:val="center"/>
                </w:tcPr>
                <w:p w14:paraId="2130B5A2"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all RSTD reported values in table x-1</w:t>
                  </w:r>
                </w:p>
              </w:tc>
            </w:tr>
            <w:tr w:rsidR="00F827A4" w:rsidRPr="0055609C" w14:paraId="534414EC" w14:textId="77777777" w:rsidTr="006E0526">
              <w:trPr>
                <w:cantSplit/>
                <w:trHeight w:val="111"/>
                <w:jc w:val="center"/>
              </w:trPr>
              <w:tc>
                <w:tcPr>
                  <w:tcW w:w="1467" w:type="dxa"/>
                  <w:shd w:val="clear" w:color="auto" w:fill="auto"/>
                  <w:vAlign w:val="center"/>
                </w:tcPr>
                <w:p w14:paraId="098B3442"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RSTD_delta_7</w:t>
                  </w:r>
                </w:p>
              </w:tc>
              <w:tc>
                <w:tcPr>
                  <w:tcW w:w="2101" w:type="dxa"/>
                  <w:shd w:val="clear" w:color="auto" w:fill="auto"/>
                  <w:vAlign w:val="center"/>
                </w:tcPr>
                <w:p w14:paraId="3C606D24"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56</w:t>
                  </w:r>
                </w:p>
              </w:tc>
              <w:tc>
                <w:tcPr>
                  <w:tcW w:w="900" w:type="dxa"/>
                  <w:shd w:val="clear" w:color="auto" w:fill="auto"/>
                  <w:vAlign w:val="center"/>
                </w:tcPr>
                <w:p w14:paraId="5A47DB83"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11BD1DD7"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30/60</w:t>
                  </w:r>
                </w:p>
              </w:tc>
              <w:tc>
                <w:tcPr>
                  <w:tcW w:w="3675" w:type="dxa"/>
                  <w:shd w:val="clear" w:color="auto" w:fill="auto"/>
                  <w:vAlign w:val="center"/>
                </w:tcPr>
                <w:p w14:paraId="1F2E6E24"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from RSTD_2260 to RSTD_10451 in table x-1</w:t>
                  </w:r>
                </w:p>
              </w:tc>
            </w:tr>
            <w:tr w:rsidR="00F827A4" w:rsidRPr="0055609C" w14:paraId="358E41A6" w14:textId="77777777" w:rsidTr="006E0526">
              <w:trPr>
                <w:cantSplit/>
                <w:trHeight w:val="63"/>
                <w:jc w:val="center"/>
              </w:trPr>
              <w:tc>
                <w:tcPr>
                  <w:tcW w:w="1467" w:type="dxa"/>
                  <w:shd w:val="clear" w:color="auto" w:fill="auto"/>
                  <w:vAlign w:val="center"/>
                </w:tcPr>
                <w:p w14:paraId="75E38443"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RSTD_delta_8</w:t>
                  </w:r>
                </w:p>
              </w:tc>
              <w:tc>
                <w:tcPr>
                  <w:tcW w:w="2101" w:type="dxa"/>
                  <w:shd w:val="clear" w:color="auto" w:fill="auto"/>
                  <w:vAlign w:val="center"/>
                </w:tcPr>
                <w:p w14:paraId="3455F913"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64</w:t>
                  </w:r>
                </w:p>
              </w:tc>
              <w:tc>
                <w:tcPr>
                  <w:tcW w:w="900" w:type="dxa"/>
                  <w:shd w:val="clear" w:color="auto" w:fill="auto"/>
                  <w:vAlign w:val="center"/>
                </w:tcPr>
                <w:p w14:paraId="614115C2"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18EC94BC"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30/60</w:t>
                  </w:r>
                </w:p>
              </w:tc>
              <w:tc>
                <w:tcPr>
                  <w:tcW w:w="3675" w:type="dxa"/>
                  <w:shd w:val="clear" w:color="auto" w:fill="auto"/>
                  <w:vAlign w:val="center"/>
                </w:tcPr>
                <w:p w14:paraId="4712C14B"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0E21DA5B" w14:textId="77777777" w:rsidTr="006E0526">
              <w:trPr>
                <w:cantSplit/>
                <w:trHeight w:val="63"/>
                <w:jc w:val="center"/>
              </w:trPr>
              <w:tc>
                <w:tcPr>
                  <w:tcW w:w="1467" w:type="dxa"/>
                  <w:shd w:val="clear" w:color="auto" w:fill="auto"/>
                  <w:vAlign w:val="center"/>
                </w:tcPr>
                <w:p w14:paraId="2D794A42"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RSTD_delta_9</w:t>
                  </w:r>
                </w:p>
              </w:tc>
              <w:tc>
                <w:tcPr>
                  <w:tcW w:w="2101" w:type="dxa"/>
                  <w:shd w:val="clear" w:color="auto" w:fill="auto"/>
                  <w:vAlign w:val="center"/>
                </w:tcPr>
                <w:p w14:paraId="21228E5C"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80</w:t>
                  </w:r>
                </w:p>
              </w:tc>
              <w:tc>
                <w:tcPr>
                  <w:tcW w:w="900" w:type="dxa"/>
                  <w:shd w:val="clear" w:color="auto" w:fill="auto"/>
                  <w:vAlign w:val="center"/>
                </w:tcPr>
                <w:p w14:paraId="45BC24BB"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5DD9F472"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0D83A371"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6EE63820" w14:textId="77777777" w:rsidTr="006E0526">
              <w:trPr>
                <w:cantSplit/>
                <w:trHeight w:val="63"/>
                <w:jc w:val="center"/>
              </w:trPr>
              <w:tc>
                <w:tcPr>
                  <w:tcW w:w="1467" w:type="dxa"/>
                  <w:shd w:val="clear" w:color="auto" w:fill="auto"/>
                  <w:vAlign w:val="center"/>
                </w:tcPr>
                <w:p w14:paraId="43C2804B"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RSTD_delta_10</w:t>
                  </w:r>
                </w:p>
              </w:tc>
              <w:tc>
                <w:tcPr>
                  <w:tcW w:w="2101" w:type="dxa"/>
                  <w:shd w:val="clear" w:color="auto" w:fill="auto"/>
                  <w:vAlign w:val="center"/>
                </w:tcPr>
                <w:p w14:paraId="17C08FAC"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96</w:t>
                  </w:r>
                </w:p>
              </w:tc>
              <w:tc>
                <w:tcPr>
                  <w:tcW w:w="900" w:type="dxa"/>
                  <w:shd w:val="clear" w:color="auto" w:fill="auto"/>
                  <w:vAlign w:val="center"/>
                </w:tcPr>
                <w:p w14:paraId="51546577"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2DC577F9"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0B985AF6"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36E0909F" w14:textId="77777777" w:rsidTr="006E0526">
              <w:trPr>
                <w:cantSplit/>
                <w:trHeight w:val="58"/>
                <w:jc w:val="center"/>
              </w:trPr>
              <w:tc>
                <w:tcPr>
                  <w:tcW w:w="1467" w:type="dxa"/>
                  <w:shd w:val="clear" w:color="auto" w:fill="auto"/>
                  <w:vAlign w:val="center"/>
                </w:tcPr>
                <w:p w14:paraId="11041CA3"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RSTD_delta_11</w:t>
                  </w:r>
                </w:p>
              </w:tc>
              <w:tc>
                <w:tcPr>
                  <w:tcW w:w="2101" w:type="dxa"/>
                  <w:shd w:val="clear" w:color="auto" w:fill="auto"/>
                  <w:vAlign w:val="center"/>
                </w:tcPr>
                <w:p w14:paraId="65CB5A2D"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112</w:t>
                  </w:r>
                </w:p>
              </w:tc>
              <w:tc>
                <w:tcPr>
                  <w:tcW w:w="900" w:type="dxa"/>
                  <w:shd w:val="clear" w:color="auto" w:fill="auto"/>
                  <w:vAlign w:val="center"/>
                </w:tcPr>
                <w:p w14:paraId="454F5CB2"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10A3E52B"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7A9B678D"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7F6A9A71" w14:textId="77777777" w:rsidTr="006E0526">
              <w:trPr>
                <w:cantSplit/>
                <w:trHeight w:val="63"/>
                <w:jc w:val="center"/>
              </w:trPr>
              <w:tc>
                <w:tcPr>
                  <w:tcW w:w="1467" w:type="dxa"/>
                  <w:shd w:val="clear" w:color="auto" w:fill="auto"/>
                  <w:vAlign w:val="center"/>
                </w:tcPr>
                <w:p w14:paraId="6018FC1A"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RSTD_delta_12</w:t>
                  </w:r>
                </w:p>
              </w:tc>
              <w:tc>
                <w:tcPr>
                  <w:tcW w:w="2101" w:type="dxa"/>
                  <w:shd w:val="clear" w:color="auto" w:fill="auto"/>
                  <w:vAlign w:val="center"/>
                </w:tcPr>
                <w:p w14:paraId="398C5134"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128</w:t>
                  </w:r>
                </w:p>
              </w:tc>
              <w:tc>
                <w:tcPr>
                  <w:tcW w:w="900" w:type="dxa"/>
                  <w:shd w:val="clear" w:color="auto" w:fill="auto"/>
                  <w:vAlign w:val="center"/>
                </w:tcPr>
                <w:p w14:paraId="571416F9"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38C23B8E"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0E737C0C"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2475C5C9" w14:textId="77777777" w:rsidTr="006E0526">
              <w:trPr>
                <w:cantSplit/>
                <w:trHeight w:val="63"/>
                <w:jc w:val="center"/>
              </w:trPr>
              <w:tc>
                <w:tcPr>
                  <w:tcW w:w="1467" w:type="dxa"/>
                  <w:shd w:val="clear" w:color="auto" w:fill="auto"/>
                  <w:vAlign w:val="center"/>
                </w:tcPr>
                <w:p w14:paraId="37B3E932"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RSTD_delta_13</w:t>
                  </w:r>
                </w:p>
              </w:tc>
              <w:tc>
                <w:tcPr>
                  <w:tcW w:w="2101" w:type="dxa"/>
                  <w:shd w:val="clear" w:color="auto" w:fill="auto"/>
                  <w:vAlign w:val="center"/>
                </w:tcPr>
                <w:p w14:paraId="0C05FEA8"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color w:val="000000"/>
                      <w:szCs w:val="18"/>
                    </w:rPr>
                    <w:t>144</w:t>
                  </w:r>
                </w:p>
              </w:tc>
              <w:tc>
                <w:tcPr>
                  <w:tcW w:w="900" w:type="dxa"/>
                  <w:shd w:val="clear" w:color="auto" w:fill="auto"/>
                  <w:vAlign w:val="center"/>
                </w:tcPr>
                <w:p w14:paraId="5D071E30"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751E0940"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1C55D915"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3E6B29B1" w14:textId="77777777" w:rsidTr="006E0526">
              <w:trPr>
                <w:cantSplit/>
                <w:trHeight w:val="63"/>
                <w:jc w:val="center"/>
              </w:trPr>
              <w:tc>
                <w:tcPr>
                  <w:tcW w:w="1467" w:type="dxa"/>
                  <w:shd w:val="clear" w:color="auto" w:fill="auto"/>
                  <w:vAlign w:val="center"/>
                </w:tcPr>
                <w:p w14:paraId="55316A9D"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RSTD_delta_14</w:t>
                  </w:r>
                </w:p>
              </w:tc>
              <w:tc>
                <w:tcPr>
                  <w:tcW w:w="2101" w:type="dxa"/>
                  <w:shd w:val="clear" w:color="auto" w:fill="auto"/>
                  <w:vAlign w:val="center"/>
                </w:tcPr>
                <w:p w14:paraId="63D3E485"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color w:val="000000"/>
                      <w:szCs w:val="18"/>
                    </w:rPr>
                    <w:t>160</w:t>
                  </w:r>
                </w:p>
              </w:tc>
              <w:tc>
                <w:tcPr>
                  <w:tcW w:w="900" w:type="dxa"/>
                  <w:shd w:val="clear" w:color="auto" w:fill="auto"/>
                  <w:vAlign w:val="center"/>
                </w:tcPr>
                <w:p w14:paraId="52F2BA33"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44DE2858"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19BE8E70"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224F9ED9" w14:textId="77777777" w:rsidTr="006E0526">
              <w:trPr>
                <w:cantSplit/>
                <w:trHeight w:val="63"/>
                <w:jc w:val="center"/>
              </w:trPr>
              <w:tc>
                <w:tcPr>
                  <w:tcW w:w="1467" w:type="dxa"/>
                  <w:shd w:val="clear" w:color="auto" w:fill="auto"/>
                  <w:vAlign w:val="center"/>
                </w:tcPr>
                <w:p w14:paraId="302B3E53"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RSTD_delta_15</w:t>
                  </w:r>
                </w:p>
              </w:tc>
              <w:tc>
                <w:tcPr>
                  <w:tcW w:w="2101" w:type="dxa"/>
                  <w:shd w:val="clear" w:color="auto" w:fill="auto"/>
                  <w:vAlign w:val="center"/>
                </w:tcPr>
                <w:p w14:paraId="0602B386"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color w:val="000000"/>
                      <w:szCs w:val="18"/>
                    </w:rPr>
                    <w:t>176</w:t>
                  </w:r>
                </w:p>
              </w:tc>
              <w:tc>
                <w:tcPr>
                  <w:tcW w:w="900" w:type="dxa"/>
                  <w:shd w:val="clear" w:color="auto" w:fill="auto"/>
                  <w:vAlign w:val="center"/>
                </w:tcPr>
                <w:p w14:paraId="30ADC617"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159532DB"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17CCAE83"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5FD375A0" w14:textId="77777777" w:rsidTr="006E0526">
              <w:trPr>
                <w:cantSplit/>
                <w:trHeight w:val="63"/>
                <w:jc w:val="center"/>
              </w:trPr>
              <w:tc>
                <w:tcPr>
                  <w:tcW w:w="1467" w:type="dxa"/>
                  <w:shd w:val="clear" w:color="auto" w:fill="auto"/>
                  <w:vAlign w:val="center"/>
                </w:tcPr>
                <w:p w14:paraId="638DBAB4"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RSTD_delta_16</w:t>
                  </w:r>
                </w:p>
              </w:tc>
              <w:tc>
                <w:tcPr>
                  <w:tcW w:w="2101" w:type="dxa"/>
                  <w:shd w:val="clear" w:color="auto" w:fill="auto"/>
                  <w:vAlign w:val="center"/>
                </w:tcPr>
                <w:p w14:paraId="4F407D5B"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color w:val="000000"/>
                      <w:szCs w:val="18"/>
                    </w:rPr>
                    <w:t>192</w:t>
                  </w:r>
                </w:p>
              </w:tc>
              <w:tc>
                <w:tcPr>
                  <w:tcW w:w="900" w:type="dxa"/>
                  <w:shd w:val="clear" w:color="auto" w:fill="auto"/>
                  <w:vAlign w:val="center"/>
                </w:tcPr>
                <w:p w14:paraId="7815F076"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7CB6C7FD"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0B232F1F"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5AE63217" w14:textId="77777777" w:rsidTr="006E0526">
              <w:trPr>
                <w:cantSplit/>
                <w:trHeight w:val="63"/>
                <w:jc w:val="center"/>
              </w:trPr>
              <w:tc>
                <w:tcPr>
                  <w:tcW w:w="1467" w:type="dxa"/>
                  <w:shd w:val="clear" w:color="auto" w:fill="auto"/>
                  <w:vAlign w:val="center"/>
                </w:tcPr>
                <w:p w14:paraId="4E547243"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RSTD_delta_17</w:t>
                  </w:r>
                </w:p>
              </w:tc>
              <w:tc>
                <w:tcPr>
                  <w:tcW w:w="2101" w:type="dxa"/>
                  <w:shd w:val="clear" w:color="auto" w:fill="auto"/>
                  <w:vAlign w:val="center"/>
                </w:tcPr>
                <w:p w14:paraId="18B046D7" w14:textId="77777777" w:rsidR="00F827A4" w:rsidRPr="0055609C" w:rsidRDefault="00F827A4" w:rsidP="00974A1A">
                  <w:pPr>
                    <w:pStyle w:val="TAC"/>
                    <w:rPr>
                      <w:rFonts w:ascii="Times New Roman" w:hAnsi="Times New Roman"/>
                      <w:color w:val="000000"/>
                      <w:szCs w:val="18"/>
                    </w:rPr>
                  </w:pPr>
                  <w:r w:rsidRPr="0055609C">
                    <w:rPr>
                      <w:rFonts w:ascii="Times New Roman" w:hAnsi="Times New Roman"/>
                      <w:color w:val="000000"/>
                      <w:szCs w:val="18"/>
                    </w:rPr>
                    <w:t>208</w:t>
                  </w:r>
                </w:p>
              </w:tc>
              <w:tc>
                <w:tcPr>
                  <w:tcW w:w="900" w:type="dxa"/>
                  <w:shd w:val="clear" w:color="auto" w:fill="auto"/>
                  <w:vAlign w:val="center"/>
                </w:tcPr>
                <w:p w14:paraId="3D9A590F"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65575BB4"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6365FEA0"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7F5DD262" w14:textId="77777777" w:rsidTr="006E0526">
              <w:trPr>
                <w:cantSplit/>
                <w:trHeight w:val="58"/>
                <w:jc w:val="center"/>
              </w:trPr>
              <w:tc>
                <w:tcPr>
                  <w:tcW w:w="1467" w:type="dxa"/>
                  <w:shd w:val="clear" w:color="auto" w:fill="auto"/>
                  <w:vAlign w:val="center"/>
                </w:tcPr>
                <w:p w14:paraId="4C1C80C2"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RSTD_delta_18</w:t>
                  </w:r>
                </w:p>
              </w:tc>
              <w:tc>
                <w:tcPr>
                  <w:tcW w:w="2101" w:type="dxa"/>
                  <w:shd w:val="clear" w:color="auto" w:fill="auto"/>
                  <w:vAlign w:val="center"/>
                </w:tcPr>
                <w:p w14:paraId="7C847B99" w14:textId="77777777" w:rsidR="00F827A4" w:rsidRPr="0055609C" w:rsidRDefault="00F827A4" w:rsidP="00974A1A">
                  <w:pPr>
                    <w:pStyle w:val="TAC"/>
                    <w:rPr>
                      <w:rFonts w:ascii="Times New Roman" w:hAnsi="Times New Roman"/>
                      <w:color w:val="000000"/>
                      <w:szCs w:val="18"/>
                    </w:rPr>
                  </w:pPr>
                  <w:r w:rsidRPr="0055609C">
                    <w:rPr>
                      <w:rFonts w:ascii="Times New Roman" w:hAnsi="Times New Roman"/>
                      <w:color w:val="000000"/>
                      <w:szCs w:val="18"/>
                    </w:rPr>
                    <w:t>224</w:t>
                  </w:r>
                </w:p>
              </w:tc>
              <w:tc>
                <w:tcPr>
                  <w:tcW w:w="900" w:type="dxa"/>
                  <w:shd w:val="clear" w:color="auto" w:fill="auto"/>
                  <w:vAlign w:val="center"/>
                </w:tcPr>
                <w:p w14:paraId="018696B8"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2350C752"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6CFB4A49"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06ACC780" w14:textId="77777777" w:rsidTr="006E0526">
              <w:trPr>
                <w:cantSplit/>
                <w:trHeight w:val="63"/>
                <w:jc w:val="center"/>
              </w:trPr>
              <w:tc>
                <w:tcPr>
                  <w:tcW w:w="1467" w:type="dxa"/>
                  <w:shd w:val="clear" w:color="auto" w:fill="auto"/>
                  <w:vAlign w:val="center"/>
                </w:tcPr>
                <w:p w14:paraId="4D5CE593"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lastRenderedPageBreak/>
                    <w:t>RSTD_delta_19</w:t>
                  </w:r>
                </w:p>
              </w:tc>
              <w:tc>
                <w:tcPr>
                  <w:tcW w:w="2101" w:type="dxa"/>
                  <w:shd w:val="clear" w:color="auto" w:fill="auto"/>
                  <w:vAlign w:val="center"/>
                </w:tcPr>
                <w:p w14:paraId="7FE0087F" w14:textId="77777777" w:rsidR="00F827A4" w:rsidRPr="0055609C" w:rsidRDefault="00F827A4" w:rsidP="00974A1A">
                  <w:pPr>
                    <w:pStyle w:val="TAC"/>
                    <w:rPr>
                      <w:rFonts w:ascii="Times New Roman" w:hAnsi="Times New Roman"/>
                      <w:color w:val="000000"/>
                      <w:szCs w:val="18"/>
                    </w:rPr>
                  </w:pPr>
                  <w:r w:rsidRPr="0055609C">
                    <w:rPr>
                      <w:rFonts w:ascii="Times New Roman" w:hAnsi="Times New Roman"/>
                      <w:color w:val="000000"/>
                      <w:szCs w:val="18"/>
                    </w:rPr>
                    <w:t>240</w:t>
                  </w:r>
                </w:p>
              </w:tc>
              <w:tc>
                <w:tcPr>
                  <w:tcW w:w="900" w:type="dxa"/>
                  <w:shd w:val="clear" w:color="auto" w:fill="auto"/>
                  <w:vAlign w:val="center"/>
                </w:tcPr>
                <w:p w14:paraId="50B2F702"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7CBADFC4"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28274C74"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35C4CDB9" w14:textId="77777777" w:rsidTr="006E0526">
              <w:trPr>
                <w:cantSplit/>
                <w:trHeight w:val="63"/>
                <w:jc w:val="center"/>
              </w:trPr>
              <w:tc>
                <w:tcPr>
                  <w:tcW w:w="1467" w:type="dxa"/>
                  <w:shd w:val="clear" w:color="auto" w:fill="auto"/>
                  <w:vAlign w:val="center"/>
                </w:tcPr>
                <w:p w14:paraId="2D6E264F"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RSTD_delta_20</w:t>
                  </w:r>
                </w:p>
              </w:tc>
              <w:tc>
                <w:tcPr>
                  <w:tcW w:w="2101" w:type="dxa"/>
                  <w:shd w:val="clear" w:color="auto" w:fill="auto"/>
                  <w:vAlign w:val="center"/>
                </w:tcPr>
                <w:p w14:paraId="75C07000" w14:textId="77777777" w:rsidR="00F827A4" w:rsidRPr="0055609C" w:rsidRDefault="00F827A4" w:rsidP="00974A1A">
                  <w:pPr>
                    <w:pStyle w:val="TAC"/>
                    <w:rPr>
                      <w:rFonts w:ascii="Times New Roman" w:hAnsi="Times New Roman"/>
                      <w:color w:val="000000"/>
                      <w:szCs w:val="18"/>
                    </w:rPr>
                  </w:pPr>
                  <w:r w:rsidRPr="0055609C">
                    <w:rPr>
                      <w:rFonts w:ascii="Times New Roman" w:hAnsi="Times New Roman"/>
                      <w:color w:val="000000"/>
                      <w:szCs w:val="18"/>
                    </w:rPr>
                    <w:t>256</w:t>
                  </w:r>
                </w:p>
              </w:tc>
              <w:tc>
                <w:tcPr>
                  <w:tcW w:w="900" w:type="dxa"/>
                  <w:shd w:val="clear" w:color="auto" w:fill="auto"/>
                  <w:vAlign w:val="center"/>
                </w:tcPr>
                <w:p w14:paraId="72959EE4"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70FD8A6F"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49B4BD09"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39E20945" w14:textId="77777777" w:rsidTr="006E0526">
              <w:trPr>
                <w:cantSplit/>
                <w:trHeight w:val="63"/>
                <w:jc w:val="center"/>
              </w:trPr>
              <w:tc>
                <w:tcPr>
                  <w:tcW w:w="1467" w:type="dxa"/>
                  <w:shd w:val="clear" w:color="auto" w:fill="auto"/>
                  <w:vAlign w:val="center"/>
                </w:tcPr>
                <w:p w14:paraId="5A1508AC"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RSTD_delta_21</w:t>
                  </w:r>
                </w:p>
              </w:tc>
              <w:tc>
                <w:tcPr>
                  <w:tcW w:w="2101" w:type="dxa"/>
                  <w:shd w:val="clear" w:color="auto" w:fill="auto"/>
                  <w:vAlign w:val="center"/>
                </w:tcPr>
                <w:p w14:paraId="73FA9FD9" w14:textId="77777777" w:rsidR="00F827A4" w:rsidRPr="0055609C" w:rsidRDefault="00F827A4" w:rsidP="00974A1A">
                  <w:pPr>
                    <w:pStyle w:val="TAC"/>
                    <w:rPr>
                      <w:rFonts w:ascii="Times New Roman" w:hAnsi="Times New Roman"/>
                      <w:color w:val="000000"/>
                      <w:szCs w:val="18"/>
                    </w:rPr>
                  </w:pPr>
                  <w:r w:rsidRPr="0055609C">
                    <w:rPr>
                      <w:rFonts w:ascii="Times New Roman" w:hAnsi="Times New Roman"/>
                      <w:color w:val="000000"/>
                      <w:szCs w:val="18"/>
                    </w:rPr>
                    <w:t>272</w:t>
                  </w:r>
                </w:p>
              </w:tc>
              <w:tc>
                <w:tcPr>
                  <w:tcW w:w="900" w:type="dxa"/>
                  <w:shd w:val="clear" w:color="auto" w:fill="auto"/>
                  <w:vAlign w:val="center"/>
                </w:tcPr>
                <w:p w14:paraId="70D34137"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7379BEB5"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20961CF8"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5F3396E2" w14:textId="77777777" w:rsidTr="006E0526">
              <w:trPr>
                <w:cantSplit/>
                <w:trHeight w:val="63"/>
                <w:jc w:val="center"/>
              </w:trPr>
              <w:tc>
                <w:tcPr>
                  <w:tcW w:w="1467" w:type="dxa"/>
                  <w:shd w:val="clear" w:color="auto" w:fill="auto"/>
                  <w:vAlign w:val="center"/>
                </w:tcPr>
                <w:p w14:paraId="2F8A783B"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RSTD_delta_22</w:t>
                  </w:r>
                </w:p>
              </w:tc>
              <w:tc>
                <w:tcPr>
                  <w:tcW w:w="2101" w:type="dxa"/>
                  <w:shd w:val="clear" w:color="auto" w:fill="auto"/>
                  <w:vAlign w:val="center"/>
                </w:tcPr>
                <w:p w14:paraId="6E3332F1" w14:textId="77777777" w:rsidR="00F827A4" w:rsidRPr="0055609C" w:rsidRDefault="00F827A4" w:rsidP="00974A1A">
                  <w:pPr>
                    <w:pStyle w:val="TAC"/>
                    <w:rPr>
                      <w:rFonts w:ascii="Times New Roman" w:hAnsi="Times New Roman"/>
                      <w:color w:val="000000"/>
                      <w:szCs w:val="18"/>
                    </w:rPr>
                  </w:pPr>
                  <w:r w:rsidRPr="0055609C">
                    <w:rPr>
                      <w:rFonts w:ascii="Times New Roman" w:hAnsi="Times New Roman"/>
                      <w:color w:val="000000"/>
                      <w:szCs w:val="18"/>
                    </w:rPr>
                    <w:t>288</w:t>
                  </w:r>
                </w:p>
              </w:tc>
              <w:tc>
                <w:tcPr>
                  <w:tcW w:w="900" w:type="dxa"/>
                  <w:shd w:val="clear" w:color="auto" w:fill="auto"/>
                  <w:vAlign w:val="center"/>
                </w:tcPr>
                <w:p w14:paraId="3D363AA4"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64747F6A"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6448FD8B"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r w:rsidR="00F827A4" w:rsidRPr="0055609C" w14:paraId="28042EB8" w14:textId="77777777" w:rsidTr="006E0526">
              <w:trPr>
                <w:cantSplit/>
                <w:trHeight w:val="63"/>
                <w:jc w:val="center"/>
              </w:trPr>
              <w:tc>
                <w:tcPr>
                  <w:tcW w:w="1467" w:type="dxa"/>
                  <w:shd w:val="clear" w:color="auto" w:fill="auto"/>
                  <w:vAlign w:val="center"/>
                </w:tcPr>
                <w:p w14:paraId="593050B0" w14:textId="77777777" w:rsidR="00F827A4" w:rsidRPr="0055609C" w:rsidRDefault="00F827A4" w:rsidP="00974A1A">
                  <w:pPr>
                    <w:pStyle w:val="TAC"/>
                    <w:rPr>
                      <w:rFonts w:ascii="Times New Roman" w:hAnsi="Times New Roman"/>
                      <w:szCs w:val="18"/>
                      <w:lang w:eastAsia="ja-JP"/>
                    </w:rPr>
                  </w:pPr>
                  <w:r w:rsidRPr="0055609C">
                    <w:rPr>
                      <w:rFonts w:ascii="Times New Roman" w:hAnsi="Times New Roman"/>
                      <w:szCs w:val="18"/>
                      <w:lang w:eastAsia="ja-JP"/>
                    </w:rPr>
                    <w:t>RSTD_delta_23</w:t>
                  </w:r>
                </w:p>
              </w:tc>
              <w:tc>
                <w:tcPr>
                  <w:tcW w:w="2101" w:type="dxa"/>
                  <w:shd w:val="clear" w:color="auto" w:fill="auto"/>
                  <w:vAlign w:val="center"/>
                </w:tcPr>
                <w:p w14:paraId="2D94620E" w14:textId="77777777" w:rsidR="00F827A4" w:rsidRPr="0055609C" w:rsidRDefault="00F827A4" w:rsidP="00974A1A">
                  <w:pPr>
                    <w:pStyle w:val="TAC"/>
                    <w:rPr>
                      <w:rFonts w:ascii="Times New Roman" w:hAnsi="Times New Roman"/>
                      <w:color w:val="000000"/>
                      <w:szCs w:val="18"/>
                    </w:rPr>
                  </w:pPr>
                  <w:r w:rsidRPr="0055609C">
                    <w:rPr>
                      <w:rFonts w:ascii="Times New Roman" w:hAnsi="Times New Roman"/>
                      <w:color w:val="000000"/>
                      <w:szCs w:val="18"/>
                    </w:rPr>
                    <w:t>304</w:t>
                  </w:r>
                </w:p>
              </w:tc>
              <w:tc>
                <w:tcPr>
                  <w:tcW w:w="900" w:type="dxa"/>
                  <w:shd w:val="clear" w:color="auto" w:fill="auto"/>
                  <w:vAlign w:val="center"/>
                </w:tcPr>
                <w:p w14:paraId="30827F11"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rPr>
                    <w:t>T</w:t>
                  </w:r>
                  <w:r w:rsidRPr="0055609C">
                    <w:rPr>
                      <w:rFonts w:ascii="Times New Roman" w:hAnsi="Times New Roman"/>
                      <w:szCs w:val="18"/>
                      <w:vertAlign w:val="subscript"/>
                    </w:rPr>
                    <w:t>c</w:t>
                  </w:r>
                </w:p>
              </w:tc>
              <w:tc>
                <w:tcPr>
                  <w:tcW w:w="1260" w:type="dxa"/>
                  <w:shd w:val="clear" w:color="auto" w:fill="auto"/>
                  <w:vAlign w:val="center"/>
                </w:tcPr>
                <w:p w14:paraId="195169B3" w14:textId="77777777" w:rsidR="00F827A4" w:rsidRPr="0055609C" w:rsidRDefault="00F827A4" w:rsidP="00974A1A">
                  <w:pPr>
                    <w:pStyle w:val="TAC"/>
                    <w:rPr>
                      <w:rFonts w:ascii="Times New Roman" w:hAnsi="Times New Roman"/>
                      <w:szCs w:val="18"/>
                    </w:rPr>
                  </w:pPr>
                  <w:r w:rsidRPr="0055609C">
                    <w:rPr>
                      <w:rFonts w:ascii="Times New Roman" w:hAnsi="Times New Roman"/>
                      <w:szCs w:val="18"/>
                      <w:lang w:eastAsia="ja-JP"/>
                    </w:rPr>
                    <w:t>30/60</w:t>
                  </w:r>
                </w:p>
              </w:tc>
              <w:tc>
                <w:tcPr>
                  <w:tcW w:w="3675" w:type="dxa"/>
                  <w:shd w:val="clear" w:color="auto" w:fill="auto"/>
                  <w:vAlign w:val="center"/>
                </w:tcPr>
                <w:p w14:paraId="6350A62E" w14:textId="77777777" w:rsidR="00F827A4" w:rsidRPr="0055609C" w:rsidRDefault="00F827A4" w:rsidP="00974A1A">
                  <w:pPr>
                    <w:pStyle w:val="TAC"/>
                    <w:rPr>
                      <w:rFonts w:ascii="Times New Roman" w:hAnsi="Times New Roman"/>
                      <w:szCs w:val="18"/>
                    </w:rPr>
                  </w:pPr>
                  <w:r w:rsidRPr="003A2829">
                    <w:rPr>
                      <w:rFonts w:ascii="Times New Roman" w:hAnsi="Times New Roman"/>
                      <w:szCs w:val="18"/>
                      <w:lang w:eastAsia="ja-JP"/>
                    </w:rPr>
                    <w:t>all RSTD reported values in table x-1</w:t>
                  </w:r>
                </w:p>
              </w:tc>
            </w:tr>
          </w:tbl>
          <w:p w14:paraId="438113EC" w14:textId="77777777" w:rsidR="00F827A4" w:rsidRPr="00C723B1" w:rsidRDefault="00F827A4" w:rsidP="00974A1A">
            <w:pPr>
              <w:jc w:val="center"/>
              <w:rPr>
                <w:i/>
                <w:iCs/>
                <w:sz w:val="18"/>
                <w:szCs w:val="18"/>
                <w:lang w:eastAsia="zh-CN"/>
              </w:rPr>
            </w:pPr>
          </w:p>
        </w:tc>
      </w:tr>
    </w:tbl>
    <w:p w14:paraId="535EBB15" w14:textId="77777777" w:rsidR="00932512" w:rsidRDefault="00932512" w:rsidP="00AB4765">
      <w:pPr>
        <w:jc w:val="both"/>
        <w:rPr>
          <w:lang w:eastAsia="zh-CN"/>
        </w:rPr>
      </w:pPr>
    </w:p>
    <w:p w14:paraId="1845D71D" w14:textId="00AD6D4A" w:rsidR="00C723B1" w:rsidRDefault="00C723B1" w:rsidP="00C723B1">
      <w:pPr>
        <w:jc w:val="both"/>
        <w:rPr>
          <w:lang w:eastAsia="zh-CN"/>
        </w:rPr>
      </w:pPr>
      <w:r>
        <w:rPr>
          <w:lang w:eastAsia="zh-CN"/>
        </w:rPr>
        <w:t>In order to consider both positioning coverage and the new granularity for NR FR2, the following mapping table and relative quantity mapping table are proposed,</w:t>
      </w:r>
    </w:p>
    <w:p w14:paraId="16DCB10E" w14:textId="15584F28" w:rsidR="00C723B1" w:rsidRDefault="00C723B1" w:rsidP="00C723B1">
      <w:pPr>
        <w:rPr>
          <w:b/>
          <w:bCs/>
          <w:i/>
          <w:iCs/>
          <w:lang w:eastAsia="zh-CN"/>
        </w:rPr>
      </w:pPr>
      <w:r w:rsidRPr="00296D9E">
        <w:rPr>
          <w:b/>
          <w:bCs/>
          <w:i/>
          <w:iCs/>
          <w:lang w:eastAsia="zh-CN"/>
        </w:rPr>
        <w:t xml:space="preserve">Proposal </w:t>
      </w:r>
      <w:r w:rsidR="00AB4765">
        <w:rPr>
          <w:b/>
          <w:bCs/>
          <w:i/>
          <w:iCs/>
          <w:lang w:eastAsia="zh-CN"/>
        </w:rPr>
        <w:t>12</w:t>
      </w:r>
      <w:r w:rsidRPr="00296D9E">
        <w:rPr>
          <w:b/>
          <w:bCs/>
          <w:i/>
          <w:iCs/>
          <w:lang w:eastAsia="zh-CN"/>
        </w:rPr>
        <w:t>: The RSTD report mapping table and relative quantity mapping table</w:t>
      </w:r>
      <w:r>
        <w:rPr>
          <w:b/>
          <w:bCs/>
          <w:i/>
          <w:iCs/>
          <w:lang w:eastAsia="zh-CN"/>
        </w:rPr>
        <w:t xml:space="preserve"> for FR2</w:t>
      </w:r>
      <w:r w:rsidRPr="00296D9E">
        <w:rPr>
          <w:b/>
          <w:bCs/>
          <w:i/>
          <w:iCs/>
          <w:lang w:eastAsia="zh-CN"/>
        </w:rPr>
        <w:t xml:space="preserve"> is designed as,</w:t>
      </w:r>
    </w:p>
    <w:tbl>
      <w:tblPr>
        <w:tblStyle w:val="TableGrid"/>
        <w:tblW w:w="0" w:type="auto"/>
        <w:tblLook w:val="04A0" w:firstRow="1" w:lastRow="0" w:firstColumn="1" w:lastColumn="0" w:noHBand="0" w:noVBand="1"/>
      </w:tblPr>
      <w:tblGrid>
        <w:gridCol w:w="9629"/>
      </w:tblGrid>
      <w:tr w:rsidR="00C723B1" w:rsidRPr="00DB5CAA" w14:paraId="3561682E" w14:textId="77777777" w:rsidTr="00C723B1">
        <w:tc>
          <w:tcPr>
            <w:tcW w:w="9629" w:type="dxa"/>
          </w:tcPr>
          <w:p w14:paraId="01C49383" w14:textId="52EA9BF7" w:rsidR="00C723B1" w:rsidRDefault="00C723B1" w:rsidP="00C723B1">
            <w:pPr>
              <w:rPr>
                <w:i/>
                <w:iCs/>
                <w:sz w:val="18"/>
                <w:szCs w:val="18"/>
                <w:lang w:val="en-US"/>
              </w:rPr>
            </w:pPr>
            <w:r w:rsidRPr="00C723B1">
              <w:rPr>
                <w:i/>
                <w:iCs/>
                <w:sz w:val="18"/>
                <w:szCs w:val="18"/>
              </w:rPr>
              <w:t xml:space="preserve">For FR2, the UE shall report a reference quantity based on Table y-1 and a relative quantity </w:t>
            </w:r>
            <w:r w:rsidR="0079651A" w:rsidRPr="003E08D8">
              <w:rPr>
                <w:i/>
                <w:noProof/>
                <w:position w:val="-12"/>
                <w:sz w:val="18"/>
                <w:szCs w:val="18"/>
              </w:rPr>
              <w:object w:dxaOrig="580" w:dyaOrig="360" w14:anchorId="274FF61F">
                <v:shape id="_x0000_i1029" type="#_x0000_t75" alt="" style="width:28.6pt;height:20.05pt;mso-width-percent:0;mso-height-percent:0;mso-width-percent:0;mso-height-percent:0" o:ole="">
                  <v:imagedata r:id="rId9" o:title=""/>
                </v:shape>
                <o:OLEObject Type="Embed" ProgID="Equation.3" ShapeID="_x0000_i1029" DrawAspect="Content" ObjectID="_1648030090" r:id="rId18"/>
              </w:object>
            </w:r>
            <w:r w:rsidRPr="00C723B1">
              <w:rPr>
                <w:i/>
                <w:iCs/>
                <w:sz w:val="18"/>
                <w:szCs w:val="18"/>
              </w:rPr>
              <w:t xml:space="preserve"> defined in Table y-2, so that the difference between the measured RSTD quantity and the lower bound of the corresponding range from Table y-1 is between </w:t>
            </w:r>
            <w:r w:rsidR="0079651A" w:rsidRPr="003E08D8">
              <w:rPr>
                <w:i/>
                <w:noProof/>
                <w:position w:val="-12"/>
                <w:sz w:val="18"/>
                <w:szCs w:val="18"/>
              </w:rPr>
              <w:object w:dxaOrig="580" w:dyaOrig="360" w14:anchorId="7CCEBFE9">
                <v:shape id="_x0000_i1028" type="#_x0000_t75" alt="" style="width:28.6pt;height:20.05pt;mso-width-percent:0;mso-height-percent:0;mso-width-percent:0;mso-height-percent:0" o:ole="">
                  <v:imagedata r:id="rId9" o:title=""/>
                </v:shape>
                <o:OLEObject Type="Embed" ProgID="Equation.3" ShapeID="_x0000_i1028" DrawAspect="Content" ObjectID="_1648030091" r:id="rId19"/>
              </w:object>
            </w:r>
            <w:r w:rsidRPr="00C723B1">
              <w:rPr>
                <w:i/>
                <w:iCs/>
                <w:sz w:val="18"/>
                <w:szCs w:val="18"/>
              </w:rPr>
              <w:t xml:space="preserve"> and </w:t>
            </w:r>
            <w:r w:rsidR="0079651A" w:rsidRPr="003E08D8">
              <w:rPr>
                <w:i/>
                <w:noProof/>
                <w:position w:val="-12"/>
                <w:sz w:val="18"/>
                <w:szCs w:val="18"/>
              </w:rPr>
              <w:object w:dxaOrig="580" w:dyaOrig="360" w14:anchorId="7D4825F9">
                <v:shape id="_x0000_i1027" type="#_x0000_t75" alt="" style="width:28.6pt;height:20.05pt;mso-width-percent:0;mso-height-percent:0;mso-width-percent:0;mso-height-percent:0" o:ole="">
                  <v:imagedata r:id="rId9" o:title=""/>
                </v:shape>
                <o:OLEObject Type="Embed" ProgID="Equation.3" ShapeID="_x0000_i1027" DrawAspect="Content" ObjectID="_1648030092" r:id="rId20"/>
              </w:object>
            </w:r>
            <w:r w:rsidRPr="00C723B1">
              <w:rPr>
                <w:i/>
                <w:iCs/>
                <w:sz w:val="18"/>
                <w:szCs w:val="18"/>
              </w:rPr>
              <w:t xml:space="preserve">+ </w:t>
            </w:r>
            <w:proofErr w:type="spellStart"/>
            <w:r w:rsidRPr="00C723B1">
              <w:rPr>
                <w:i/>
                <w:iCs/>
                <w:sz w:val="18"/>
                <w:szCs w:val="18"/>
              </w:rPr>
              <w:t>resolutionStep</w:t>
            </w:r>
            <w:proofErr w:type="spellEnd"/>
            <w:r w:rsidRPr="00C723B1">
              <w:rPr>
                <w:i/>
                <w:iCs/>
                <w:sz w:val="18"/>
                <w:szCs w:val="18"/>
              </w:rPr>
              <w:t xml:space="preserve">. </w:t>
            </w:r>
            <w:proofErr w:type="spellStart"/>
            <w:r w:rsidRPr="00C723B1">
              <w:rPr>
                <w:i/>
                <w:iCs/>
                <w:sz w:val="18"/>
                <w:szCs w:val="18"/>
              </w:rPr>
              <w:t>resolutionStep</w:t>
            </w:r>
            <w:proofErr w:type="spellEnd"/>
            <w:r w:rsidRPr="00C723B1">
              <w:rPr>
                <w:i/>
                <w:iCs/>
                <w:sz w:val="18"/>
                <w:szCs w:val="18"/>
              </w:rPr>
              <w:t xml:space="preserve"> is </w:t>
            </w:r>
            <w:r w:rsidR="00F827A4">
              <w:rPr>
                <w:i/>
                <w:iCs/>
                <w:sz w:val="18"/>
                <w:szCs w:val="18"/>
              </w:rPr>
              <w:t>2</w:t>
            </w:r>
            <w:r w:rsidR="001E4671">
              <w:rPr>
                <w:i/>
                <w:iCs/>
                <w:sz w:val="18"/>
                <w:szCs w:val="18"/>
              </w:rPr>
              <w:t xml:space="preserve">Tc for 60kHz SCS and </w:t>
            </w:r>
            <w:r w:rsidR="00F827A4">
              <w:rPr>
                <w:i/>
                <w:iCs/>
                <w:sz w:val="18"/>
                <w:szCs w:val="18"/>
              </w:rPr>
              <w:t>1</w:t>
            </w:r>
            <w:r w:rsidRPr="00C723B1">
              <w:rPr>
                <w:i/>
                <w:iCs/>
                <w:sz w:val="18"/>
                <w:szCs w:val="18"/>
              </w:rPr>
              <w:t>Tc</w:t>
            </w:r>
            <w:r w:rsidR="001E4671">
              <w:rPr>
                <w:i/>
                <w:iCs/>
                <w:sz w:val="18"/>
                <w:szCs w:val="18"/>
              </w:rPr>
              <w:t xml:space="preserve"> for 120kHz SCS</w:t>
            </w:r>
            <w:r w:rsidRPr="00C723B1">
              <w:rPr>
                <w:i/>
                <w:iCs/>
                <w:sz w:val="18"/>
                <w:szCs w:val="18"/>
              </w:rPr>
              <w:t xml:space="preserve"> in the range from RSTD_2260 to RSTD_10451, and </w:t>
            </w:r>
            <w:r w:rsidR="00F827A4">
              <w:rPr>
                <w:i/>
                <w:iCs/>
                <w:sz w:val="18"/>
                <w:szCs w:val="18"/>
              </w:rPr>
              <w:t>4</w:t>
            </w:r>
            <w:r w:rsidR="001E4671">
              <w:rPr>
                <w:i/>
                <w:iCs/>
                <w:sz w:val="18"/>
                <w:szCs w:val="18"/>
              </w:rPr>
              <w:t xml:space="preserve">Tc for 60kHz SCS and </w:t>
            </w:r>
            <w:r w:rsidR="00F827A4">
              <w:rPr>
                <w:i/>
                <w:iCs/>
                <w:sz w:val="18"/>
                <w:szCs w:val="18"/>
              </w:rPr>
              <w:t>2</w:t>
            </w:r>
            <w:r w:rsidR="001E4671" w:rsidRPr="00C723B1">
              <w:rPr>
                <w:i/>
                <w:iCs/>
                <w:sz w:val="18"/>
                <w:szCs w:val="18"/>
              </w:rPr>
              <w:t>Tc</w:t>
            </w:r>
            <w:r w:rsidR="001E4671">
              <w:rPr>
                <w:i/>
                <w:iCs/>
                <w:sz w:val="18"/>
                <w:szCs w:val="18"/>
              </w:rPr>
              <w:t xml:space="preserve"> for 120kHz SCS</w:t>
            </w:r>
            <w:r w:rsidRPr="00C723B1">
              <w:rPr>
                <w:i/>
                <w:iCs/>
                <w:sz w:val="18"/>
                <w:szCs w:val="18"/>
              </w:rPr>
              <w:t xml:space="preserve"> in the range from RSTD_0000 to RSTD_2259 or in the range from RSTD_10452 to RSTD_12711. </w:t>
            </w:r>
            <w:r w:rsidRPr="00C723B1">
              <w:rPr>
                <w:i/>
                <w:iCs/>
                <w:sz w:val="18"/>
                <w:szCs w:val="18"/>
                <w:lang w:val="en-US"/>
              </w:rPr>
              <w:t>The applicability of relative quantity value is defined in Table y-2</w:t>
            </w:r>
            <w:r w:rsidR="00D94FC9">
              <w:rPr>
                <w:i/>
                <w:iCs/>
                <w:sz w:val="18"/>
                <w:szCs w:val="18"/>
                <w:lang w:val="en-US"/>
              </w:rPr>
              <w:t xml:space="preserve"> and Table y-3</w:t>
            </w:r>
            <w:r w:rsidRPr="00C723B1">
              <w:rPr>
                <w:i/>
                <w:iCs/>
                <w:sz w:val="18"/>
                <w:szCs w:val="18"/>
                <w:lang w:val="en-US"/>
              </w:rPr>
              <w:t>.</w:t>
            </w:r>
          </w:p>
          <w:p w14:paraId="50A5646C" w14:textId="0FBA49E2" w:rsidR="00C723B1" w:rsidRPr="00C723B1" w:rsidRDefault="00C723B1" w:rsidP="00C723B1">
            <w:pPr>
              <w:jc w:val="center"/>
              <w:rPr>
                <w:sz w:val="18"/>
                <w:szCs w:val="18"/>
              </w:rPr>
            </w:pPr>
            <w:r w:rsidRPr="00C723B1">
              <w:rPr>
                <w:sz w:val="18"/>
                <w:szCs w:val="18"/>
              </w:rPr>
              <w:t>Table y-1 RSTD report mapping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5"/>
              <w:gridCol w:w="2863"/>
              <w:gridCol w:w="1743"/>
            </w:tblGrid>
            <w:tr w:rsidR="00C723B1" w:rsidRPr="00C723B1" w14:paraId="37825C06" w14:textId="77777777" w:rsidTr="00C723B1">
              <w:trPr>
                <w:cantSplit/>
                <w:trHeight w:val="20"/>
                <w:jc w:val="center"/>
              </w:trPr>
              <w:tc>
                <w:tcPr>
                  <w:tcW w:w="2365" w:type="dxa"/>
                </w:tcPr>
                <w:p w14:paraId="2DFB15FD" w14:textId="77777777" w:rsidR="00C723B1" w:rsidRPr="00C723B1" w:rsidRDefault="00C723B1" w:rsidP="00C723B1">
                  <w:pPr>
                    <w:pStyle w:val="TAH"/>
                    <w:rPr>
                      <w:rFonts w:ascii="Times New Roman" w:hAnsi="Times New Roman"/>
                      <w:b w:val="0"/>
                      <w:szCs w:val="18"/>
                      <w:lang w:eastAsia="en-US"/>
                    </w:rPr>
                  </w:pPr>
                  <w:r w:rsidRPr="00C723B1">
                    <w:rPr>
                      <w:rFonts w:ascii="Times New Roman" w:hAnsi="Times New Roman"/>
                      <w:b w:val="0"/>
                      <w:szCs w:val="18"/>
                      <w:lang w:eastAsia="en-US"/>
                    </w:rPr>
                    <w:t>Reported Value</w:t>
                  </w:r>
                </w:p>
              </w:tc>
              <w:tc>
                <w:tcPr>
                  <w:tcW w:w="2863" w:type="dxa"/>
                </w:tcPr>
                <w:p w14:paraId="14875983" w14:textId="77777777" w:rsidR="00C723B1" w:rsidRPr="00C723B1" w:rsidRDefault="00C723B1" w:rsidP="00C723B1">
                  <w:pPr>
                    <w:pStyle w:val="TAH"/>
                    <w:rPr>
                      <w:rFonts w:ascii="Times New Roman" w:hAnsi="Times New Roman"/>
                      <w:b w:val="0"/>
                      <w:szCs w:val="18"/>
                      <w:lang w:eastAsia="en-US"/>
                    </w:rPr>
                  </w:pPr>
                  <w:r w:rsidRPr="00C723B1">
                    <w:rPr>
                      <w:rFonts w:ascii="Times New Roman" w:hAnsi="Times New Roman"/>
                      <w:b w:val="0"/>
                      <w:szCs w:val="18"/>
                      <w:lang w:eastAsia="en-US"/>
                    </w:rPr>
                    <w:t>Measured Quantity Value</w:t>
                  </w:r>
                </w:p>
              </w:tc>
              <w:tc>
                <w:tcPr>
                  <w:tcW w:w="1743" w:type="dxa"/>
                </w:tcPr>
                <w:p w14:paraId="2781BED3" w14:textId="77777777" w:rsidR="00C723B1" w:rsidRPr="00C723B1" w:rsidRDefault="00C723B1" w:rsidP="00C723B1">
                  <w:pPr>
                    <w:pStyle w:val="TAH"/>
                    <w:rPr>
                      <w:rFonts w:ascii="Times New Roman" w:hAnsi="Times New Roman"/>
                      <w:b w:val="0"/>
                      <w:szCs w:val="18"/>
                      <w:lang w:eastAsia="en-US"/>
                    </w:rPr>
                  </w:pPr>
                  <w:r w:rsidRPr="00C723B1">
                    <w:rPr>
                      <w:rFonts w:ascii="Times New Roman" w:hAnsi="Times New Roman"/>
                      <w:b w:val="0"/>
                      <w:szCs w:val="18"/>
                      <w:lang w:eastAsia="en-US"/>
                    </w:rPr>
                    <w:t>Unit</w:t>
                  </w:r>
                </w:p>
              </w:tc>
            </w:tr>
            <w:tr w:rsidR="00C723B1" w:rsidRPr="00C723B1" w14:paraId="687F47D3" w14:textId="77777777" w:rsidTr="00C723B1">
              <w:trPr>
                <w:cantSplit/>
                <w:trHeight w:val="20"/>
                <w:jc w:val="center"/>
              </w:trPr>
              <w:tc>
                <w:tcPr>
                  <w:tcW w:w="2365" w:type="dxa"/>
                </w:tcPr>
                <w:p w14:paraId="1F1134F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_0000</w:t>
                  </w:r>
                </w:p>
              </w:tc>
              <w:tc>
                <w:tcPr>
                  <w:tcW w:w="2863" w:type="dxa"/>
                </w:tcPr>
                <w:p w14:paraId="72289E1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-15391 &gt; RSTD</w:t>
                  </w:r>
                </w:p>
              </w:tc>
              <w:tc>
                <w:tcPr>
                  <w:tcW w:w="1743" w:type="dxa"/>
                </w:tcPr>
                <w:p w14:paraId="1B4606CB" w14:textId="20A76265" w:rsidR="00C723B1" w:rsidRPr="00C723B1" w:rsidRDefault="00F827A4" w:rsidP="00C723B1">
                  <w:pPr>
                    <w:spacing w:after="0"/>
                    <w:jc w:val="center"/>
                    <w:rPr>
                      <w:sz w:val="18"/>
                      <w:szCs w:val="18"/>
                    </w:rPr>
                  </w:pPr>
                  <w:r>
                    <w:rPr>
                      <w:sz w:val="18"/>
                      <w:szCs w:val="18"/>
                    </w:rPr>
                    <w:t>8</w:t>
                  </w:r>
                  <w:r w:rsidR="00C723B1" w:rsidRPr="00C723B1">
                    <w:rPr>
                      <w:sz w:val="18"/>
                      <w:szCs w:val="18"/>
                    </w:rPr>
                    <w:t>Tc</w:t>
                  </w:r>
                </w:p>
              </w:tc>
            </w:tr>
            <w:tr w:rsidR="00C723B1" w:rsidRPr="00C723B1" w14:paraId="66BA9689" w14:textId="77777777" w:rsidTr="00C723B1">
              <w:trPr>
                <w:cantSplit/>
                <w:trHeight w:val="20"/>
                <w:jc w:val="center"/>
              </w:trPr>
              <w:tc>
                <w:tcPr>
                  <w:tcW w:w="2365" w:type="dxa"/>
                </w:tcPr>
                <w:p w14:paraId="75F35EB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_0001</w:t>
                  </w:r>
                </w:p>
              </w:tc>
              <w:tc>
                <w:tcPr>
                  <w:tcW w:w="2863" w:type="dxa"/>
                </w:tcPr>
                <w:p w14:paraId="14847B8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 xml:space="preserve">-15391 </w:t>
                  </w:r>
                  <w:r w:rsidRPr="00C723B1">
                    <w:rPr>
                      <w:rFonts w:ascii="Times New Roman" w:hAnsi="Times New Roman"/>
                      <w:szCs w:val="18"/>
                      <w:lang w:eastAsia="zh-CN"/>
                    </w:rPr>
                    <w:sym w:font="Symbol" w:char="F0A3"/>
                  </w:r>
                  <w:r w:rsidRPr="00C723B1">
                    <w:rPr>
                      <w:rFonts w:ascii="Times New Roman" w:hAnsi="Times New Roman"/>
                      <w:szCs w:val="18"/>
                      <w:lang w:eastAsia="zh-CN"/>
                    </w:rPr>
                    <w:t xml:space="preserve"> RSTD &lt; -15386</w:t>
                  </w:r>
                </w:p>
              </w:tc>
              <w:tc>
                <w:tcPr>
                  <w:tcW w:w="1743" w:type="dxa"/>
                </w:tcPr>
                <w:p w14:paraId="3982B731" w14:textId="6B102F69" w:rsidR="00C723B1" w:rsidRPr="00C723B1" w:rsidRDefault="00F827A4" w:rsidP="00C723B1">
                  <w:pPr>
                    <w:spacing w:after="0"/>
                    <w:jc w:val="center"/>
                    <w:rPr>
                      <w:sz w:val="18"/>
                      <w:szCs w:val="18"/>
                    </w:rPr>
                  </w:pPr>
                  <w:r>
                    <w:rPr>
                      <w:sz w:val="18"/>
                      <w:szCs w:val="18"/>
                    </w:rPr>
                    <w:t>8</w:t>
                  </w:r>
                  <w:r w:rsidR="00C723B1" w:rsidRPr="00C723B1">
                    <w:rPr>
                      <w:sz w:val="18"/>
                      <w:szCs w:val="18"/>
                    </w:rPr>
                    <w:t>Tc</w:t>
                  </w:r>
                </w:p>
              </w:tc>
            </w:tr>
            <w:tr w:rsidR="00C723B1" w:rsidRPr="00C723B1" w14:paraId="3D590EBC" w14:textId="77777777" w:rsidTr="00C723B1">
              <w:trPr>
                <w:cantSplit/>
                <w:trHeight w:val="20"/>
                <w:jc w:val="center"/>
              </w:trPr>
              <w:tc>
                <w:tcPr>
                  <w:tcW w:w="2365" w:type="dxa"/>
                </w:tcPr>
                <w:p w14:paraId="1F2DE76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2863" w:type="dxa"/>
                </w:tcPr>
                <w:p w14:paraId="3F1327E5"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sym w:font="Symbol" w:char="F0BC"/>
                  </w:r>
                </w:p>
              </w:tc>
              <w:tc>
                <w:tcPr>
                  <w:tcW w:w="1743" w:type="dxa"/>
                </w:tcPr>
                <w:p w14:paraId="5CEE4EF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C723B1" w:rsidRPr="00C723B1" w14:paraId="5912E947" w14:textId="77777777" w:rsidTr="00C723B1">
              <w:trPr>
                <w:cantSplit/>
                <w:trHeight w:val="20"/>
                <w:jc w:val="center"/>
              </w:trPr>
              <w:tc>
                <w:tcPr>
                  <w:tcW w:w="2365" w:type="dxa"/>
                </w:tcPr>
                <w:p w14:paraId="1C971F6F"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2258</w:t>
                  </w:r>
                </w:p>
              </w:tc>
              <w:tc>
                <w:tcPr>
                  <w:tcW w:w="2863" w:type="dxa"/>
                </w:tcPr>
                <w:p w14:paraId="6C9DB6B2"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-4106</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4101</w:t>
                  </w:r>
                </w:p>
              </w:tc>
              <w:tc>
                <w:tcPr>
                  <w:tcW w:w="1743" w:type="dxa"/>
                </w:tcPr>
                <w:p w14:paraId="7976AE8A" w14:textId="4A816A99" w:rsidR="00C723B1" w:rsidRPr="00C723B1" w:rsidRDefault="00F827A4" w:rsidP="00C723B1">
                  <w:pPr>
                    <w:spacing w:after="0"/>
                    <w:jc w:val="center"/>
                    <w:rPr>
                      <w:sz w:val="18"/>
                      <w:szCs w:val="18"/>
                    </w:rPr>
                  </w:pPr>
                  <w:r>
                    <w:rPr>
                      <w:sz w:val="18"/>
                      <w:szCs w:val="18"/>
                    </w:rPr>
                    <w:t>8</w:t>
                  </w:r>
                  <w:r w:rsidR="00C723B1" w:rsidRPr="00C723B1">
                    <w:rPr>
                      <w:sz w:val="18"/>
                      <w:szCs w:val="18"/>
                    </w:rPr>
                    <w:t>Tc</w:t>
                  </w:r>
                </w:p>
              </w:tc>
            </w:tr>
            <w:tr w:rsidR="00C723B1" w:rsidRPr="00C723B1" w14:paraId="71232976" w14:textId="77777777" w:rsidTr="00C723B1">
              <w:trPr>
                <w:cantSplit/>
                <w:trHeight w:val="20"/>
                <w:jc w:val="center"/>
              </w:trPr>
              <w:tc>
                <w:tcPr>
                  <w:tcW w:w="2365" w:type="dxa"/>
                </w:tcPr>
                <w:p w14:paraId="458C4074"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2259</w:t>
                  </w:r>
                </w:p>
              </w:tc>
              <w:tc>
                <w:tcPr>
                  <w:tcW w:w="2863" w:type="dxa"/>
                </w:tcPr>
                <w:p w14:paraId="30917F0E"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-4101</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4096</w:t>
                  </w:r>
                </w:p>
              </w:tc>
              <w:tc>
                <w:tcPr>
                  <w:tcW w:w="1743" w:type="dxa"/>
                </w:tcPr>
                <w:p w14:paraId="58C3F88D" w14:textId="67DDA1E5" w:rsidR="00C723B1" w:rsidRPr="00C723B1" w:rsidRDefault="00F827A4" w:rsidP="00C723B1">
                  <w:pPr>
                    <w:spacing w:after="0"/>
                    <w:jc w:val="center"/>
                    <w:rPr>
                      <w:sz w:val="18"/>
                      <w:szCs w:val="18"/>
                    </w:rPr>
                  </w:pPr>
                  <w:r>
                    <w:rPr>
                      <w:sz w:val="18"/>
                      <w:szCs w:val="18"/>
                    </w:rPr>
                    <w:t>8</w:t>
                  </w:r>
                  <w:r w:rsidR="00C723B1" w:rsidRPr="00C723B1">
                    <w:rPr>
                      <w:sz w:val="18"/>
                      <w:szCs w:val="18"/>
                    </w:rPr>
                    <w:t>Tc</w:t>
                  </w:r>
                </w:p>
              </w:tc>
            </w:tr>
            <w:tr w:rsidR="00C723B1" w:rsidRPr="00C723B1" w14:paraId="30C723DA" w14:textId="77777777" w:rsidTr="00C723B1">
              <w:trPr>
                <w:cantSplit/>
                <w:trHeight w:val="20"/>
                <w:jc w:val="center"/>
              </w:trPr>
              <w:tc>
                <w:tcPr>
                  <w:tcW w:w="2365" w:type="dxa"/>
                </w:tcPr>
                <w:p w14:paraId="6CFA97D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w:t>
                  </w:r>
                  <w:r w:rsidRPr="00C723B1">
                    <w:rPr>
                      <w:rFonts w:ascii="Times New Roman" w:hAnsi="Times New Roman"/>
                      <w:szCs w:val="18"/>
                      <w:lang w:eastAsia="en-US"/>
                    </w:rPr>
                    <w:t>_</w:t>
                  </w:r>
                  <w:r w:rsidRPr="00C723B1">
                    <w:rPr>
                      <w:rFonts w:ascii="Times New Roman" w:hAnsi="Times New Roman"/>
                      <w:szCs w:val="18"/>
                      <w:lang w:eastAsia="zh-CN"/>
                    </w:rPr>
                    <w:t>2260</w:t>
                  </w:r>
                </w:p>
              </w:tc>
              <w:tc>
                <w:tcPr>
                  <w:tcW w:w="2863" w:type="dxa"/>
                </w:tcPr>
                <w:p w14:paraId="649F01D1"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-4096</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4095</w:t>
                  </w:r>
                </w:p>
              </w:tc>
              <w:tc>
                <w:tcPr>
                  <w:tcW w:w="1743" w:type="dxa"/>
                </w:tcPr>
                <w:p w14:paraId="4315A77C" w14:textId="4B3BC0FF" w:rsidR="00C723B1" w:rsidRPr="00C723B1" w:rsidRDefault="00F827A4" w:rsidP="00C723B1">
                  <w:pPr>
                    <w:spacing w:after="0"/>
                    <w:jc w:val="center"/>
                    <w:rPr>
                      <w:sz w:val="18"/>
                      <w:szCs w:val="18"/>
                    </w:rPr>
                  </w:pPr>
                  <w:r>
                    <w:rPr>
                      <w:sz w:val="18"/>
                      <w:szCs w:val="18"/>
                    </w:rPr>
                    <w:t>8</w:t>
                  </w:r>
                  <w:r w:rsidR="00C723B1" w:rsidRPr="00C723B1">
                    <w:rPr>
                      <w:sz w:val="18"/>
                      <w:szCs w:val="18"/>
                    </w:rPr>
                    <w:t>Tc</w:t>
                  </w:r>
                </w:p>
              </w:tc>
            </w:tr>
            <w:tr w:rsidR="00C723B1" w:rsidRPr="00C723B1" w14:paraId="75BAAA18" w14:textId="77777777" w:rsidTr="00C723B1">
              <w:trPr>
                <w:cantSplit/>
                <w:trHeight w:val="20"/>
                <w:jc w:val="center"/>
              </w:trPr>
              <w:tc>
                <w:tcPr>
                  <w:tcW w:w="2365" w:type="dxa"/>
                </w:tcPr>
                <w:p w14:paraId="62B739EF"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RSTD_2261</w:t>
                  </w:r>
                </w:p>
              </w:tc>
              <w:tc>
                <w:tcPr>
                  <w:tcW w:w="2863" w:type="dxa"/>
                </w:tcPr>
                <w:p w14:paraId="2A367A9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-4095</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&lt; -</w:t>
                  </w:r>
                  <w:r w:rsidRPr="00C723B1">
                    <w:rPr>
                      <w:rFonts w:ascii="Times New Roman" w:hAnsi="Times New Roman"/>
                      <w:szCs w:val="18"/>
                      <w:lang w:eastAsia="zh-CN"/>
                    </w:rPr>
                    <w:t>4094</w:t>
                  </w:r>
                </w:p>
              </w:tc>
              <w:tc>
                <w:tcPr>
                  <w:tcW w:w="1743" w:type="dxa"/>
                </w:tcPr>
                <w:p w14:paraId="0708C001" w14:textId="7E7C5816" w:rsidR="00C723B1" w:rsidRPr="00C723B1" w:rsidRDefault="00F827A4" w:rsidP="00C723B1">
                  <w:pPr>
                    <w:spacing w:after="0"/>
                    <w:jc w:val="center"/>
                    <w:rPr>
                      <w:sz w:val="18"/>
                      <w:szCs w:val="18"/>
                    </w:rPr>
                  </w:pPr>
                  <w:r>
                    <w:rPr>
                      <w:sz w:val="18"/>
                      <w:szCs w:val="18"/>
                    </w:rPr>
                    <w:t>8</w:t>
                  </w:r>
                  <w:r w:rsidR="00C723B1" w:rsidRPr="00C723B1">
                    <w:rPr>
                      <w:sz w:val="18"/>
                      <w:szCs w:val="18"/>
                    </w:rPr>
                    <w:t>Tc</w:t>
                  </w:r>
                </w:p>
              </w:tc>
            </w:tr>
            <w:tr w:rsidR="00C723B1" w:rsidRPr="00C723B1" w14:paraId="2C8E6157" w14:textId="77777777" w:rsidTr="00C723B1">
              <w:trPr>
                <w:cantSplit/>
                <w:trHeight w:val="20"/>
                <w:jc w:val="center"/>
              </w:trPr>
              <w:tc>
                <w:tcPr>
                  <w:tcW w:w="2365" w:type="dxa"/>
                </w:tcPr>
                <w:p w14:paraId="151C62B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sym w:font="Symbol" w:char="F0BC"/>
                  </w:r>
                </w:p>
              </w:tc>
              <w:tc>
                <w:tcPr>
                  <w:tcW w:w="2863" w:type="dxa"/>
                </w:tcPr>
                <w:p w14:paraId="7D03D407"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sym w:font="Symbol" w:char="F0BC"/>
                  </w:r>
                </w:p>
              </w:tc>
              <w:tc>
                <w:tcPr>
                  <w:tcW w:w="1743" w:type="dxa"/>
                </w:tcPr>
                <w:p w14:paraId="16EA10A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C723B1" w:rsidRPr="00C723B1" w14:paraId="1E0A0589" w14:textId="77777777" w:rsidTr="00C723B1">
              <w:trPr>
                <w:cantSplit/>
                <w:trHeight w:val="20"/>
                <w:jc w:val="center"/>
              </w:trPr>
              <w:tc>
                <w:tcPr>
                  <w:tcW w:w="2365" w:type="dxa"/>
                </w:tcPr>
                <w:p w14:paraId="6D390BB0"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RSTD_6353</w:t>
                  </w:r>
                </w:p>
              </w:tc>
              <w:tc>
                <w:tcPr>
                  <w:tcW w:w="2863" w:type="dxa"/>
                </w:tcPr>
                <w:p w14:paraId="40824AE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-3</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3C"/>
                  </w:r>
                  <w:r w:rsidRPr="00C723B1">
                    <w:rPr>
                      <w:rFonts w:ascii="Times New Roman" w:hAnsi="Times New Roman"/>
                      <w:szCs w:val="18"/>
                      <w:lang w:eastAsia="en-US"/>
                    </w:rPr>
                    <w:t xml:space="preserve"> </w:t>
                  </w:r>
                  <w:r w:rsidRPr="00C723B1">
                    <w:rPr>
                      <w:rFonts w:ascii="Times New Roman" w:hAnsi="Times New Roman"/>
                      <w:szCs w:val="18"/>
                      <w:lang w:eastAsia="zh-CN"/>
                    </w:rPr>
                    <w:t>-2</w:t>
                  </w:r>
                </w:p>
              </w:tc>
              <w:tc>
                <w:tcPr>
                  <w:tcW w:w="1743" w:type="dxa"/>
                </w:tcPr>
                <w:p w14:paraId="61809CBE" w14:textId="1E2377E2" w:rsidR="00C723B1" w:rsidRPr="00C723B1" w:rsidRDefault="00F827A4" w:rsidP="00C723B1">
                  <w:pPr>
                    <w:pStyle w:val="TAC"/>
                    <w:rPr>
                      <w:rFonts w:ascii="Times New Roman" w:hAnsi="Times New Roman"/>
                      <w:szCs w:val="18"/>
                      <w:lang w:eastAsia="en-US"/>
                    </w:rPr>
                  </w:pPr>
                  <w:r>
                    <w:rPr>
                      <w:rFonts w:ascii="Times New Roman" w:hAnsi="Times New Roman"/>
                      <w:szCs w:val="18"/>
                    </w:rPr>
                    <w:t>8</w:t>
                  </w:r>
                  <w:r w:rsidR="00C723B1" w:rsidRPr="00C723B1">
                    <w:rPr>
                      <w:rFonts w:ascii="Times New Roman" w:hAnsi="Times New Roman"/>
                      <w:szCs w:val="18"/>
                    </w:rPr>
                    <w:t>Tc</w:t>
                  </w:r>
                </w:p>
              </w:tc>
            </w:tr>
            <w:tr w:rsidR="00F827A4" w:rsidRPr="00C723B1" w14:paraId="7C133776" w14:textId="77777777" w:rsidTr="00C723B1">
              <w:trPr>
                <w:cantSplit/>
                <w:trHeight w:val="20"/>
                <w:jc w:val="center"/>
              </w:trPr>
              <w:tc>
                <w:tcPr>
                  <w:tcW w:w="2365" w:type="dxa"/>
                </w:tcPr>
                <w:p w14:paraId="01830A73"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RSTD_6354</w:t>
                  </w:r>
                </w:p>
              </w:tc>
              <w:tc>
                <w:tcPr>
                  <w:tcW w:w="2863" w:type="dxa"/>
                </w:tcPr>
                <w:p w14:paraId="1B34A1AA"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-2</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3C"/>
                  </w:r>
                  <w:r w:rsidRPr="00C723B1">
                    <w:rPr>
                      <w:rFonts w:ascii="Times New Roman" w:hAnsi="Times New Roman"/>
                      <w:szCs w:val="18"/>
                      <w:lang w:eastAsia="en-US"/>
                    </w:rPr>
                    <w:t xml:space="preserve"> </w:t>
                  </w:r>
                  <w:r w:rsidRPr="00C723B1">
                    <w:rPr>
                      <w:rFonts w:ascii="Times New Roman" w:hAnsi="Times New Roman"/>
                      <w:szCs w:val="18"/>
                      <w:lang w:eastAsia="zh-CN"/>
                    </w:rPr>
                    <w:t>-1</w:t>
                  </w:r>
                </w:p>
              </w:tc>
              <w:tc>
                <w:tcPr>
                  <w:tcW w:w="1743" w:type="dxa"/>
                </w:tcPr>
                <w:p w14:paraId="4D2ABFF7" w14:textId="7DE92B32" w:rsidR="00F827A4" w:rsidRPr="00C723B1" w:rsidRDefault="00F827A4" w:rsidP="00F827A4">
                  <w:pPr>
                    <w:pStyle w:val="TAC"/>
                    <w:rPr>
                      <w:rFonts w:ascii="Times New Roman" w:hAnsi="Times New Roman"/>
                      <w:szCs w:val="18"/>
                      <w:lang w:eastAsia="en-US"/>
                    </w:rPr>
                  </w:pPr>
                  <w:r w:rsidRPr="00A13050">
                    <w:rPr>
                      <w:rFonts w:ascii="Times New Roman" w:hAnsi="Times New Roman"/>
                      <w:szCs w:val="18"/>
                    </w:rPr>
                    <w:t>8Tc</w:t>
                  </w:r>
                </w:p>
              </w:tc>
            </w:tr>
            <w:tr w:rsidR="00F827A4" w:rsidRPr="00C723B1" w14:paraId="2BD7383E" w14:textId="77777777" w:rsidTr="00C723B1">
              <w:trPr>
                <w:cantSplit/>
                <w:trHeight w:val="20"/>
                <w:jc w:val="center"/>
              </w:trPr>
              <w:tc>
                <w:tcPr>
                  <w:tcW w:w="2365" w:type="dxa"/>
                </w:tcPr>
                <w:p w14:paraId="0843B264"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RSTD_6355</w:t>
                  </w:r>
                </w:p>
              </w:tc>
              <w:tc>
                <w:tcPr>
                  <w:tcW w:w="2863" w:type="dxa"/>
                </w:tcPr>
                <w:p w14:paraId="281F5802"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-1</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0</w:t>
                  </w:r>
                </w:p>
              </w:tc>
              <w:tc>
                <w:tcPr>
                  <w:tcW w:w="1743" w:type="dxa"/>
                </w:tcPr>
                <w:p w14:paraId="5580089C" w14:textId="5C382425" w:rsidR="00F827A4" w:rsidRPr="00C723B1" w:rsidRDefault="00F827A4" w:rsidP="00F827A4">
                  <w:pPr>
                    <w:pStyle w:val="TAC"/>
                    <w:rPr>
                      <w:rFonts w:ascii="Times New Roman" w:hAnsi="Times New Roman"/>
                      <w:szCs w:val="18"/>
                      <w:lang w:eastAsia="en-US"/>
                    </w:rPr>
                  </w:pPr>
                  <w:r w:rsidRPr="00A13050">
                    <w:rPr>
                      <w:rFonts w:ascii="Times New Roman" w:hAnsi="Times New Roman"/>
                      <w:szCs w:val="18"/>
                    </w:rPr>
                    <w:t>8Tc</w:t>
                  </w:r>
                </w:p>
              </w:tc>
            </w:tr>
            <w:tr w:rsidR="00F827A4" w:rsidRPr="00C723B1" w14:paraId="55F10987" w14:textId="77777777" w:rsidTr="00C723B1">
              <w:trPr>
                <w:cantSplit/>
                <w:trHeight w:val="20"/>
                <w:jc w:val="center"/>
              </w:trPr>
              <w:tc>
                <w:tcPr>
                  <w:tcW w:w="2365" w:type="dxa"/>
                </w:tcPr>
                <w:p w14:paraId="7A9567C1"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RSTD_6356</w:t>
                  </w:r>
                </w:p>
              </w:tc>
              <w:tc>
                <w:tcPr>
                  <w:tcW w:w="2863" w:type="dxa"/>
                </w:tcPr>
                <w:p w14:paraId="50BA5105"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0</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1</w:t>
                  </w:r>
                </w:p>
              </w:tc>
              <w:tc>
                <w:tcPr>
                  <w:tcW w:w="1743" w:type="dxa"/>
                </w:tcPr>
                <w:p w14:paraId="16C31B0A" w14:textId="5C1F5158" w:rsidR="00F827A4" w:rsidRPr="00C723B1" w:rsidRDefault="00F827A4" w:rsidP="00F827A4">
                  <w:pPr>
                    <w:pStyle w:val="TAC"/>
                    <w:rPr>
                      <w:rFonts w:ascii="Times New Roman" w:hAnsi="Times New Roman"/>
                      <w:szCs w:val="18"/>
                      <w:lang w:eastAsia="en-US"/>
                    </w:rPr>
                  </w:pPr>
                  <w:r w:rsidRPr="00A13050">
                    <w:rPr>
                      <w:rFonts w:ascii="Times New Roman" w:hAnsi="Times New Roman"/>
                      <w:szCs w:val="18"/>
                    </w:rPr>
                    <w:t>8Tc</w:t>
                  </w:r>
                </w:p>
              </w:tc>
            </w:tr>
            <w:tr w:rsidR="00F827A4" w:rsidRPr="00C723B1" w14:paraId="43A39517" w14:textId="77777777" w:rsidTr="00C723B1">
              <w:trPr>
                <w:cantSplit/>
                <w:trHeight w:val="20"/>
                <w:jc w:val="center"/>
              </w:trPr>
              <w:tc>
                <w:tcPr>
                  <w:tcW w:w="2365" w:type="dxa"/>
                </w:tcPr>
                <w:p w14:paraId="1B07510B"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RSTD_6357</w:t>
                  </w:r>
                </w:p>
              </w:tc>
              <w:tc>
                <w:tcPr>
                  <w:tcW w:w="2863" w:type="dxa"/>
                </w:tcPr>
                <w:p w14:paraId="02BCD40A"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1</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2</w:t>
                  </w:r>
                </w:p>
              </w:tc>
              <w:tc>
                <w:tcPr>
                  <w:tcW w:w="1743" w:type="dxa"/>
                </w:tcPr>
                <w:p w14:paraId="211F2A39" w14:textId="62A4297D" w:rsidR="00F827A4" w:rsidRPr="00C723B1" w:rsidRDefault="00F827A4" w:rsidP="00F827A4">
                  <w:pPr>
                    <w:pStyle w:val="TAC"/>
                    <w:rPr>
                      <w:rFonts w:ascii="Times New Roman" w:hAnsi="Times New Roman"/>
                      <w:szCs w:val="18"/>
                      <w:lang w:eastAsia="en-US"/>
                    </w:rPr>
                  </w:pPr>
                  <w:r w:rsidRPr="00A13050">
                    <w:rPr>
                      <w:rFonts w:ascii="Times New Roman" w:hAnsi="Times New Roman"/>
                      <w:szCs w:val="18"/>
                    </w:rPr>
                    <w:t>8Tc</w:t>
                  </w:r>
                </w:p>
              </w:tc>
            </w:tr>
            <w:tr w:rsidR="00F827A4" w:rsidRPr="00C723B1" w14:paraId="5494A423"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759B6FAA"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RSTD_6358</w:t>
                  </w:r>
                </w:p>
              </w:tc>
              <w:tc>
                <w:tcPr>
                  <w:tcW w:w="2863" w:type="dxa"/>
                  <w:tcBorders>
                    <w:top w:val="single" w:sz="4" w:space="0" w:color="auto"/>
                    <w:left w:val="single" w:sz="4" w:space="0" w:color="auto"/>
                    <w:bottom w:val="single" w:sz="4" w:space="0" w:color="auto"/>
                    <w:right w:val="single" w:sz="4" w:space="0" w:color="auto"/>
                  </w:tcBorders>
                </w:tcPr>
                <w:p w14:paraId="6717C491"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2</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3</w:t>
                  </w:r>
                </w:p>
              </w:tc>
              <w:tc>
                <w:tcPr>
                  <w:tcW w:w="1743" w:type="dxa"/>
                  <w:tcBorders>
                    <w:top w:val="single" w:sz="4" w:space="0" w:color="auto"/>
                    <w:left w:val="single" w:sz="4" w:space="0" w:color="auto"/>
                    <w:bottom w:val="single" w:sz="4" w:space="0" w:color="auto"/>
                    <w:right w:val="single" w:sz="4" w:space="0" w:color="auto"/>
                  </w:tcBorders>
                </w:tcPr>
                <w:p w14:paraId="15DCD99A" w14:textId="7378A17A" w:rsidR="00F827A4" w:rsidRPr="00C723B1" w:rsidRDefault="00F827A4" w:rsidP="00F827A4">
                  <w:pPr>
                    <w:pStyle w:val="TAC"/>
                    <w:rPr>
                      <w:rFonts w:ascii="Times New Roman" w:hAnsi="Times New Roman"/>
                      <w:szCs w:val="18"/>
                      <w:lang w:eastAsia="en-US"/>
                    </w:rPr>
                  </w:pPr>
                  <w:r w:rsidRPr="00A13050">
                    <w:rPr>
                      <w:rFonts w:ascii="Times New Roman" w:hAnsi="Times New Roman"/>
                      <w:szCs w:val="18"/>
                    </w:rPr>
                    <w:t>8Tc</w:t>
                  </w:r>
                </w:p>
              </w:tc>
            </w:tr>
            <w:tr w:rsidR="00C723B1" w:rsidRPr="00C723B1" w14:paraId="06CE1DE1"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6569BF95"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2863" w:type="dxa"/>
                  <w:tcBorders>
                    <w:top w:val="single" w:sz="4" w:space="0" w:color="auto"/>
                    <w:left w:val="single" w:sz="4" w:space="0" w:color="auto"/>
                    <w:bottom w:val="single" w:sz="4" w:space="0" w:color="auto"/>
                    <w:right w:val="single" w:sz="4" w:space="0" w:color="auto"/>
                  </w:tcBorders>
                </w:tcPr>
                <w:p w14:paraId="24E7B469"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1743" w:type="dxa"/>
                  <w:tcBorders>
                    <w:top w:val="single" w:sz="4" w:space="0" w:color="auto"/>
                    <w:left w:val="single" w:sz="4" w:space="0" w:color="auto"/>
                    <w:bottom w:val="single" w:sz="4" w:space="0" w:color="auto"/>
                    <w:right w:val="single" w:sz="4" w:space="0" w:color="auto"/>
                  </w:tcBorders>
                </w:tcPr>
                <w:p w14:paraId="6800EE98"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F827A4" w:rsidRPr="00C723B1" w14:paraId="4668B986"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2C5D005B"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RSTD_10450</w:t>
                  </w:r>
                </w:p>
              </w:tc>
              <w:tc>
                <w:tcPr>
                  <w:tcW w:w="2863" w:type="dxa"/>
                  <w:tcBorders>
                    <w:top w:val="single" w:sz="4" w:space="0" w:color="auto"/>
                    <w:left w:val="single" w:sz="4" w:space="0" w:color="auto"/>
                    <w:bottom w:val="single" w:sz="4" w:space="0" w:color="auto"/>
                    <w:right w:val="single" w:sz="4" w:space="0" w:color="auto"/>
                  </w:tcBorders>
                </w:tcPr>
                <w:p w14:paraId="06E35EB5"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4094</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4095</w:t>
                  </w:r>
                </w:p>
              </w:tc>
              <w:tc>
                <w:tcPr>
                  <w:tcW w:w="1743" w:type="dxa"/>
                  <w:tcBorders>
                    <w:top w:val="single" w:sz="4" w:space="0" w:color="auto"/>
                    <w:left w:val="single" w:sz="4" w:space="0" w:color="auto"/>
                    <w:bottom w:val="single" w:sz="4" w:space="0" w:color="auto"/>
                    <w:right w:val="single" w:sz="4" w:space="0" w:color="auto"/>
                  </w:tcBorders>
                </w:tcPr>
                <w:p w14:paraId="5BB4E958" w14:textId="025ACF0C" w:rsidR="00F827A4" w:rsidRPr="00C723B1" w:rsidRDefault="00F827A4" w:rsidP="00F827A4">
                  <w:pPr>
                    <w:pStyle w:val="TAC"/>
                    <w:rPr>
                      <w:rFonts w:ascii="Times New Roman" w:hAnsi="Times New Roman"/>
                      <w:szCs w:val="18"/>
                      <w:lang w:eastAsia="en-US"/>
                    </w:rPr>
                  </w:pPr>
                  <w:r w:rsidRPr="00860A43">
                    <w:rPr>
                      <w:rFonts w:ascii="Times New Roman" w:hAnsi="Times New Roman"/>
                      <w:szCs w:val="18"/>
                    </w:rPr>
                    <w:t>8Tc</w:t>
                  </w:r>
                </w:p>
              </w:tc>
            </w:tr>
            <w:tr w:rsidR="00F827A4" w:rsidRPr="00C723B1" w14:paraId="17589C8A"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3AA21A61"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RSTD_10451</w:t>
                  </w:r>
                </w:p>
              </w:tc>
              <w:tc>
                <w:tcPr>
                  <w:tcW w:w="2863" w:type="dxa"/>
                  <w:tcBorders>
                    <w:top w:val="single" w:sz="4" w:space="0" w:color="auto"/>
                    <w:left w:val="single" w:sz="4" w:space="0" w:color="auto"/>
                    <w:bottom w:val="single" w:sz="4" w:space="0" w:color="auto"/>
                    <w:right w:val="single" w:sz="4" w:space="0" w:color="auto"/>
                  </w:tcBorders>
                </w:tcPr>
                <w:p w14:paraId="77DAC6C3"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4095</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4096</w:t>
                  </w:r>
                </w:p>
              </w:tc>
              <w:tc>
                <w:tcPr>
                  <w:tcW w:w="1743" w:type="dxa"/>
                  <w:tcBorders>
                    <w:top w:val="single" w:sz="4" w:space="0" w:color="auto"/>
                    <w:left w:val="single" w:sz="4" w:space="0" w:color="auto"/>
                    <w:bottom w:val="single" w:sz="4" w:space="0" w:color="auto"/>
                    <w:right w:val="single" w:sz="4" w:space="0" w:color="auto"/>
                  </w:tcBorders>
                </w:tcPr>
                <w:p w14:paraId="1F082AA4" w14:textId="2F1A5B18" w:rsidR="00F827A4" w:rsidRPr="00C723B1" w:rsidRDefault="00F827A4" w:rsidP="00F827A4">
                  <w:pPr>
                    <w:pStyle w:val="TAC"/>
                    <w:rPr>
                      <w:rFonts w:ascii="Times New Roman" w:hAnsi="Times New Roman"/>
                      <w:szCs w:val="18"/>
                      <w:lang w:eastAsia="en-US"/>
                    </w:rPr>
                  </w:pPr>
                  <w:r w:rsidRPr="00860A43">
                    <w:rPr>
                      <w:rFonts w:ascii="Times New Roman" w:hAnsi="Times New Roman"/>
                      <w:szCs w:val="18"/>
                    </w:rPr>
                    <w:t>8Tc</w:t>
                  </w:r>
                </w:p>
              </w:tc>
            </w:tr>
            <w:tr w:rsidR="00F827A4" w:rsidRPr="00C723B1" w14:paraId="02DB9112"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3D7A0E22"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RSTD_10452</w:t>
                  </w:r>
                </w:p>
              </w:tc>
              <w:tc>
                <w:tcPr>
                  <w:tcW w:w="2863" w:type="dxa"/>
                  <w:tcBorders>
                    <w:top w:val="single" w:sz="4" w:space="0" w:color="auto"/>
                    <w:left w:val="single" w:sz="4" w:space="0" w:color="auto"/>
                    <w:bottom w:val="single" w:sz="4" w:space="0" w:color="auto"/>
                    <w:right w:val="single" w:sz="4" w:space="0" w:color="auto"/>
                  </w:tcBorders>
                </w:tcPr>
                <w:p w14:paraId="0E7D0A71"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4096</w:t>
                  </w:r>
                  <w:r w:rsidRPr="00C723B1">
                    <w:rPr>
                      <w:rFonts w:ascii="Times New Roman" w:hAnsi="Times New Roman"/>
                      <w:szCs w:val="18"/>
                      <w:lang w:eastAsia="en-US"/>
                    </w:rPr>
                    <w:t xml:space="preserve"> &lt; </w:t>
                  </w:r>
                  <w:r w:rsidRPr="00C723B1">
                    <w:rPr>
                      <w:rFonts w:ascii="Times New Roman" w:hAnsi="Times New Roman"/>
                      <w:szCs w:val="18"/>
                      <w:lang w:eastAsia="zh-CN"/>
                    </w:rPr>
                    <w:t>RSTD</w:t>
                  </w:r>
                  <w:r w:rsidRPr="00C723B1">
                    <w:rPr>
                      <w:rFonts w:ascii="Times New Roman" w:hAnsi="Times New Roman"/>
                      <w:szCs w:val="18"/>
                      <w:lang w:eastAsia="en-US"/>
                    </w:rPr>
                    <w:t xml:space="preserve"> </w:t>
                  </w:r>
                  <w:r w:rsidRPr="00C723B1">
                    <w:rPr>
                      <w:rFonts w:ascii="Times New Roman" w:hAnsi="Times New Roman"/>
                      <w:szCs w:val="18"/>
                      <w:lang w:eastAsia="en-US"/>
                    </w:rPr>
                    <w:sym w:font="Symbol" w:char="F0A3"/>
                  </w:r>
                  <w:r w:rsidRPr="00C723B1">
                    <w:rPr>
                      <w:rFonts w:ascii="Times New Roman" w:hAnsi="Times New Roman"/>
                      <w:szCs w:val="18"/>
                      <w:lang w:eastAsia="en-US"/>
                    </w:rPr>
                    <w:t xml:space="preserve"> </w:t>
                  </w:r>
                  <w:r w:rsidRPr="00C723B1">
                    <w:rPr>
                      <w:rFonts w:ascii="Times New Roman" w:hAnsi="Times New Roman"/>
                      <w:szCs w:val="18"/>
                      <w:lang w:eastAsia="zh-CN"/>
                    </w:rPr>
                    <w:t>4101</w:t>
                  </w:r>
                </w:p>
              </w:tc>
              <w:tc>
                <w:tcPr>
                  <w:tcW w:w="1743" w:type="dxa"/>
                  <w:tcBorders>
                    <w:top w:val="single" w:sz="4" w:space="0" w:color="auto"/>
                    <w:left w:val="single" w:sz="4" w:space="0" w:color="auto"/>
                    <w:bottom w:val="single" w:sz="4" w:space="0" w:color="auto"/>
                    <w:right w:val="single" w:sz="4" w:space="0" w:color="auto"/>
                  </w:tcBorders>
                </w:tcPr>
                <w:p w14:paraId="6E064D97" w14:textId="01DD135E" w:rsidR="00F827A4" w:rsidRPr="00C723B1" w:rsidRDefault="00F827A4" w:rsidP="00F827A4">
                  <w:pPr>
                    <w:pStyle w:val="TAC"/>
                    <w:rPr>
                      <w:rFonts w:ascii="Times New Roman" w:hAnsi="Times New Roman"/>
                      <w:szCs w:val="18"/>
                      <w:lang w:eastAsia="en-US"/>
                    </w:rPr>
                  </w:pPr>
                  <w:r w:rsidRPr="00860A43">
                    <w:rPr>
                      <w:rFonts w:ascii="Times New Roman" w:hAnsi="Times New Roman"/>
                      <w:szCs w:val="18"/>
                    </w:rPr>
                    <w:t>8Tc</w:t>
                  </w:r>
                </w:p>
              </w:tc>
            </w:tr>
            <w:tr w:rsidR="00F827A4" w:rsidRPr="00C723B1" w14:paraId="6D52F229"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3C5912B7"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RSTD_10453</w:t>
                  </w:r>
                </w:p>
              </w:tc>
              <w:tc>
                <w:tcPr>
                  <w:tcW w:w="2863" w:type="dxa"/>
                  <w:tcBorders>
                    <w:top w:val="single" w:sz="4" w:space="0" w:color="auto"/>
                    <w:left w:val="single" w:sz="4" w:space="0" w:color="auto"/>
                    <w:bottom w:val="single" w:sz="4" w:space="0" w:color="auto"/>
                    <w:right w:val="single" w:sz="4" w:space="0" w:color="auto"/>
                  </w:tcBorders>
                </w:tcPr>
                <w:p w14:paraId="402FD2A5"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 xml:space="preserve">4101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4106</w:t>
                  </w:r>
                </w:p>
              </w:tc>
              <w:tc>
                <w:tcPr>
                  <w:tcW w:w="1743" w:type="dxa"/>
                  <w:tcBorders>
                    <w:top w:val="single" w:sz="4" w:space="0" w:color="auto"/>
                    <w:left w:val="single" w:sz="4" w:space="0" w:color="auto"/>
                    <w:bottom w:val="single" w:sz="4" w:space="0" w:color="auto"/>
                    <w:right w:val="single" w:sz="4" w:space="0" w:color="auto"/>
                  </w:tcBorders>
                </w:tcPr>
                <w:p w14:paraId="05B0DE75" w14:textId="327E078F" w:rsidR="00F827A4" w:rsidRPr="00C723B1" w:rsidRDefault="00F827A4" w:rsidP="00F827A4">
                  <w:pPr>
                    <w:pStyle w:val="TAC"/>
                    <w:rPr>
                      <w:rFonts w:ascii="Times New Roman" w:hAnsi="Times New Roman"/>
                      <w:szCs w:val="18"/>
                      <w:lang w:eastAsia="en-US"/>
                    </w:rPr>
                  </w:pPr>
                  <w:r w:rsidRPr="00860A43">
                    <w:rPr>
                      <w:rFonts w:ascii="Times New Roman" w:hAnsi="Times New Roman"/>
                      <w:szCs w:val="18"/>
                    </w:rPr>
                    <w:t>8Tc</w:t>
                  </w:r>
                </w:p>
              </w:tc>
            </w:tr>
            <w:tr w:rsidR="00C723B1" w:rsidRPr="00C723B1" w14:paraId="730D5519"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22210FE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2863" w:type="dxa"/>
                  <w:tcBorders>
                    <w:top w:val="single" w:sz="4" w:space="0" w:color="auto"/>
                    <w:left w:val="single" w:sz="4" w:space="0" w:color="auto"/>
                    <w:bottom w:val="single" w:sz="4" w:space="0" w:color="auto"/>
                    <w:right w:val="single" w:sz="4" w:space="0" w:color="auto"/>
                  </w:tcBorders>
                </w:tcPr>
                <w:p w14:paraId="696CA27B"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zh-CN"/>
                    </w:rPr>
                    <w:t>…</w:t>
                  </w:r>
                </w:p>
              </w:tc>
              <w:tc>
                <w:tcPr>
                  <w:tcW w:w="1743" w:type="dxa"/>
                  <w:tcBorders>
                    <w:top w:val="single" w:sz="4" w:space="0" w:color="auto"/>
                    <w:left w:val="single" w:sz="4" w:space="0" w:color="auto"/>
                    <w:bottom w:val="single" w:sz="4" w:space="0" w:color="auto"/>
                    <w:right w:val="single" w:sz="4" w:space="0" w:color="auto"/>
                  </w:tcBorders>
                </w:tcPr>
                <w:p w14:paraId="07A2290C" w14:textId="77777777" w:rsidR="00C723B1" w:rsidRPr="00C723B1" w:rsidRDefault="00C723B1" w:rsidP="00C723B1">
                  <w:pPr>
                    <w:pStyle w:val="TAC"/>
                    <w:rPr>
                      <w:rFonts w:ascii="Times New Roman" w:hAnsi="Times New Roman"/>
                      <w:szCs w:val="18"/>
                      <w:lang w:eastAsia="en-US"/>
                    </w:rPr>
                  </w:pPr>
                  <w:r w:rsidRPr="00C723B1">
                    <w:rPr>
                      <w:rFonts w:ascii="Times New Roman" w:hAnsi="Times New Roman"/>
                      <w:szCs w:val="18"/>
                      <w:lang w:eastAsia="en-US"/>
                    </w:rPr>
                    <w:t>…</w:t>
                  </w:r>
                </w:p>
              </w:tc>
            </w:tr>
            <w:tr w:rsidR="00F827A4" w:rsidRPr="00C723B1" w14:paraId="17A50FED"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61869292"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RSTD_12709</w:t>
                  </w:r>
                </w:p>
              </w:tc>
              <w:tc>
                <w:tcPr>
                  <w:tcW w:w="2863" w:type="dxa"/>
                  <w:tcBorders>
                    <w:top w:val="single" w:sz="4" w:space="0" w:color="auto"/>
                    <w:left w:val="single" w:sz="4" w:space="0" w:color="auto"/>
                    <w:bottom w:val="single" w:sz="4" w:space="0" w:color="auto"/>
                    <w:right w:val="single" w:sz="4" w:space="0" w:color="auto"/>
                  </w:tcBorders>
                </w:tcPr>
                <w:p w14:paraId="02B1D9DD"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 xml:space="preserve">15381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15386</w:t>
                  </w:r>
                </w:p>
              </w:tc>
              <w:tc>
                <w:tcPr>
                  <w:tcW w:w="1743" w:type="dxa"/>
                  <w:tcBorders>
                    <w:top w:val="single" w:sz="4" w:space="0" w:color="auto"/>
                    <w:left w:val="single" w:sz="4" w:space="0" w:color="auto"/>
                    <w:bottom w:val="single" w:sz="4" w:space="0" w:color="auto"/>
                    <w:right w:val="single" w:sz="4" w:space="0" w:color="auto"/>
                  </w:tcBorders>
                </w:tcPr>
                <w:p w14:paraId="7BFF9932" w14:textId="0E2EC61D" w:rsidR="00F827A4" w:rsidRPr="00C723B1" w:rsidRDefault="00F827A4" w:rsidP="00F827A4">
                  <w:pPr>
                    <w:pStyle w:val="TAC"/>
                    <w:rPr>
                      <w:rFonts w:ascii="Times New Roman" w:hAnsi="Times New Roman"/>
                      <w:szCs w:val="18"/>
                      <w:lang w:eastAsia="en-US"/>
                    </w:rPr>
                  </w:pPr>
                  <w:r w:rsidRPr="00041F76">
                    <w:rPr>
                      <w:rFonts w:ascii="Times New Roman" w:hAnsi="Times New Roman"/>
                      <w:szCs w:val="18"/>
                    </w:rPr>
                    <w:t>8Tc</w:t>
                  </w:r>
                </w:p>
              </w:tc>
            </w:tr>
            <w:tr w:rsidR="00F827A4" w:rsidRPr="00C723B1" w14:paraId="07416BB8"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3260ABC6"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RSTD_12710</w:t>
                  </w:r>
                </w:p>
              </w:tc>
              <w:tc>
                <w:tcPr>
                  <w:tcW w:w="2863" w:type="dxa"/>
                  <w:tcBorders>
                    <w:top w:val="single" w:sz="4" w:space="0" w:color="auto"/>
                    <w:left w:val="single" w:sz="4" w:space="0" w:color="auto"/>
                    <w:bottom w:val="single" w:sz="4" w:space="0" w:color="auto"/>
                    <w:right w:val="single" w:sz="4" w:space="0" w:color="auto"/>
                  </w:tcBorders>
                </w:tcPr>
                <w:p w14:paraId="41AA9901"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 xml:space="preserve">15386 &lt; RSTD </w:t>
                  </w:r>
                  <w:r w:rsidRPr="00C723B1">
                    <w:rPr>
                      <w:rFonts w:ascii="Times New Roman" w:hAnsi="Times New Roman"/>
                      <w:szCs w:val="18"/>
                      <w:lang w:eastAsia="en-US"/>
                    </w:rPr>
                    <w:sym w:font="Symbol" w:char="F0A3"/>
                  </w:r>
                  <w:r w:rsidRPr="00C723B1">
                    <w:rPr>
                      <w:rFonts w:ascii="Times New Roman" w:hAnsi="Times New Roman"/>
                      <w:szCs w:val="18"/>
                      <w:lang w:eastAsia="zh-CN"/>
                    </w:rPr>
                    <w:t xml:space="preserve"> 15391</w:t>
                  </w:r>
                </w:p>
              </w:tc>
              <w:tc>
                <w:tcPr>
                  <w:tcW w:w="1743" w:type="dxa"/>
                  <w:tcBorders>
                    <w:top w:val="single" w:sz="4" w:space="0" w:color="auto"/>
                    <w:left w:val="single" w:sz="4" w:space="0" w:color="auto"/>
                    <w:bottom w:val="single" w:sz="4" w:space="0" w:color="auto"/>
                    <w:right w:val="single" w:sz="4" w:space="0" w:color="auto"/>
                  </w:tcBorders>
                </w:tcPr>
                <w:p w14:paraId="48BC9F8B" w14:textId="30AFAB9F" w:rsidR="00F827A4" w:rsidRPr="00C723B1" w:rsidRDefault="00F827A4" w:rsidP="00F827A4">
                  <w:pPr>
                    <w:pStyle w:val="TAC"/>
                    <w:rPr>
                      <w:rFonts w:ascii="Times New Roman" w:hAnsi="Times New Roman"/>
                      <w:szCs w:val="18"/>
                      <w:lang w:eastAsia="en-US"/>
                    </w:rPr>
                  </w:pPr>
                  <w:r w:rsidRPr="00041F76">
                    <w:rPr>
                      <w:rFonts w:ascii="Times New Roman" w:hAnsi="Times New Roman"/>
                      <w:szCs w:val="18"/>
                    </w:rPr>
                    <w:t>8Tc</w:t>
                  </w:r>
                </w:p>
              </w:tc>
            </w:tr>
            <w:tr w:rsidR="00F827A4" w:rsidRPr="00C723B1" w14:paraId="560216F9" w14:textId="77777777" w:rsidTr="00C723B1">
              <w:trPr>
                <w:cantSplit/>
                <w:trHeight w:val="20"/>
                <w:jc w:val="center"/>
              </w:trPr>
              <w:tc>
                <w:tcPr>
                  <w:tcW w:w="2365" w:type="dxa"/>
                  <w:tcBorders>
                    <w:top w:val="single" w:sz="4" w:space="0" w:color="auto"/>
                    <w:left w:val="single" w:sz="4" w:space="0" w:color="auto"/>
                    <w:bottom w:val="single" w:sz="4" w:space="0" w:color="auto"/>
                    <w:right w:val="single" w:sz="4" w:space="0" w:color="auto"/>
                  </w:tcBorders>
                </w:tcPr>
                <w:p w14:paraId="73CE2B9C"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RSTD_12711</w:t>
                  </w:r>
                </w:p>
              </w:tc>
              <w:tc>
                <w:tcPr>
                  <w:tcW w:w="2863" w:type="dxa"/>
                  <w:tcBorders>
                    <w:top w:val="single" w:sz="4" w:space="0" w:color="auto"/>
                    <w:left w:val="single" w:sz="4" w:space="0" w:color="auto"/>
                    <w:bottom w:val="single" w:sz="4" w:space="0" w:color="auto"/>
                    <w:right w:val="single" w:sz="4" w:space="0" w:color="auto"/>
                  </w:tcBorders>
                </w:tcPr>
                <w:p w14:paraId="476C0199" w14:textId="77777777" w:rsidR="00F827A4" w:rsidRPr="00C723B1" w:rsidRDefault="00F827A4" w:rsidP="00F827A4">
                  <w:pPr>
                    <w:pStyle w:val="TAC"/>
                    <w:rPr>
                      <w:rFonts w:ascii="Times New Roman" w:hAnsi="Times New Roman"/>
                      <w:szCs w:val="18"/>
                      <w:lang w:eastAsia="en-US"/>
                    </w:rPr>
                  </w:pPr>
                  <w:r w:rsidRPr="00C723B1">
                    <w:rPr>
                      <w:rFonts w:ascii="Times New Roman" w:hAnsi="Times New Roman"/>
                      <w:szCs w:val="18"/>
                      <w:lang w:eastAsia="zh-CN"/>
                    </w:rPr>
                    <w:t>15391 &lt; RSTD</w:t>
                  </w:r>
                </w:p>
              </w:tc>
              <w:tc>
                <w:tcPr>
                  <w:tcW w:w="1743" w:type="dxa"/>
                  <w:tcBorders>
                    <w:top w:val="single" w:sz="4" w:space="0" w:color="auto"/>
                    <w:left w:val="single" w:sz="4" w:space="0" w:color="auto"/>
                    <w:bottom w:val="single" w:sz="4" w:space="0" w:color="auto"/>
                    <w:right w:val="single" w:sz="4" w:space="0" w:color="auto"/>
                  </w:tcBorders>
                </w:tcPr>
                <w:p w14:paraId="1586233A" w14:textId="61D0FFB9" w:rsidR="00F827A4" w:rsidRPr="00C723B1" w:rsidRDefault="00F827A4" w:rsidP="00F827A4">
                  <w:pPr>
                    <w:pStyle w:val="TAC"/>
                    <w:rPr>
                      <w:rFonts w:ascii="Times New Roman" w:hAnsi="Times New Roman"/>
                      <w:szCs w:val="18"/>
                      <w:lang w:eastAsia="en-US"/>
                    </w:rPr>
                  </w:pPr>
                  <w:r w:rsidRPr="00041F76">
                    <w:rPr>
                      <w:rFonts w:ascii="Times New Roman" w:hAnsi="Times New Roman"/>
                      <w:szCs w:val="18"/>
                    </w:rPr>
                    <w:t>8Tc</w:t>
                  </w:r>
                </w:p>
              </w:tc>
            </w:tr>
          </w:tbl>
          <w:p w14:paraId="7DB9A285" w14:textId="712261F9" w:rsidR="00C723B1" w:rsidRDefault="00C723B1" w:rsidP="00C723B1">
            <w:pPr>
              <w:jc w:val="both"/>
              <w:rPr>
                <w:sz w:val="18"/>
                <w:szCs w:val="18"/>
                <w:lang w:eastAsia="zh-CN"/>
              </w:rPr>
            </w:pPr>
          </w:p>
          <w:p w14:paraId="42A371B8" w14:textId="0A713E92" w:rsidR="00F827A4" w:rsidRPr="00C723B1" w:rsidRDefault="00F827A4" w:rsidP="00F827A4">
            <w:pPr>
              <w:jc w:val="center"/>
              <w:rPr>
                <w:sz w:val="18"/>
                <w:szCs w:val="18"/>
                <w:lang w:eastAsia="zh-CN"/>
              </w:rPr>
            </w:pPr>
            <w:r w:rsidRPr="00C723B1">
              <w:rPr>
                <w:sz w:val="18"/>
                <w:szCs w:val="18"/>
                <w:lang w:eastAsia="zh-CN"/>
              </w:rPr>
              <w:t>Table y-2</w:t>
            </w:r>
            <w:r w:rsidRPr="00C723B1">
              <w:rPr>
                <w:sz w:val="18"/>
                <w:szCs w:val="18"/>
              </w:rPr>
              <w:t xml:space="preserve"> </w:t>
            </w:r>
            <w:r w:rsidRPr="00C723B1">
              <w:rPr>
                <w:sz w:val="18"/>
                <w:szCs w:val="18"/>
                <w:lang w:eastAsia="zh-CN"/>
              </w:rPr>
              <w:t xml:space="preserve">Relative quantity mapping for </w:t>
            </w:r>
            <w:r>
              <w:rPr>
                <w:sz w:val="18"/>
                <w:szCs w:val="18"/>
                <w:lang w:eastAsia="zh-CN"/>
              </w:rPr>
              <w:t>SCS=60kHz in FR2 (k=</w:t>
            </w:r>
            <w:r w:rsidR="00BD758A">
              <w:rPr>
                <w:sz w:val="18"/>
                <w:szCs w:val="18"/>
                <w:lang w:eastAsia="zh-CN"/>
              </w:rPr>
              <w:t>1</w:t>
            </w:r>
            <w:r>
              <w:rPr>
                <w:sz w:val="18"/>
                <w:szCs w:val="18"/>
                <w:lang w:eastAsia="zh-CN"/>
              </w:rPr>
              <w:t>)</w:t>
            </w:r>
          </w:p>
          <w:tbl>
            <w:tblPr>
              <w:tblW w:w="9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2"/>
              <w:gridCol w:w="2316"/>
              <w:gridCol w:w="803"/>
              <w:gridCol w:w="1006"/>
              <w:gridCol w:w="3756"/>
            </w:tblGrid>
            <w:tr w:rsidR="00F827A4" w:rsidRPr="00276EFF" w14:paraId="62D057C3" w14:textId="77777777" w:rsidTr="006E0526">
              <w:trPr>
                <w:cantSplit/>
                <w:trHeight w:val="20"/>
                <w:jc w:val="center"/>
              </w:trPr>
              <w:tc>
                <w:tcPr>
                  <w:tcW w:w="1522" w:type="dxa"/>
                  <w:shd w:val="clear" w:color="auto" w:fill="auto"/>
                  <w:vAlign w:val="center"/>
                </w:tcPr>
                <w:p w14:paraId="134E6C46" w14:textId="77777777" w:rsidR="00F827A4" w:rsidRPr="00276EFF" w:rsidRDefault="00F827A4" w:rsidP="00F827A4">
                  <w:pPr>
                    <w:pStyle w:val="TAH"/>
                    <w:rPr>
                      <w:rFonts w:ascii="Times New Roman" w:hAnsi="Times New Roman"/>
                      <w:b w:val="0"/>
                      <w:szCs w:val="18"/>
                      <w:lang w:eastAsia="ja-JP"/>
                    </w:rPr>
                  </w:pPr>
                  <w:r w:rsidRPr="00276EFF">
                    <w:rPr>
                      <w:rFonts w:ascii="Times New Roman" w:hAnsi="Times New Roman"/>
                      <w:b w:val="0"/>
                      <w:szCs w:val="18"/>
                      <w:lang w:eastAsia="ja-JP"/>
                    </w:rPr>
                    <w:lastRenderedPageBreak/>
                    <w:t>Reported Relative Quantity Value</w:t>
                  </w:r>
                </w:p>
              </w:tc>
              <w:tc>
                <w:tcPr>
                  <w:tcW w:w="2316" w:type="dxa"/>
                  <w:shd w:val="clear" w:color="auto" w:fill="auto"/>
                  <w:vAlign w:val="center"/>
                </w:tcPr>
                <w:p w14:paraId="429C7765" w14:textId="77777777" w:rsidR="00F827A4" w:rsidRPr="00276EFF" w:rsidRDefault="00F827A4" w:rsidP="00F827A4">
                  <w:pPr>
                    <w:pStyle w:val="TAH"/>
                    <w:rPr>
                      <w:rFonts w:ascii="Times New Roman" w:hAnsi="Times New Roman"/>
                      <w:b w:val="0"/>
                      <w:szCs w:val="18"/>
                      <w:lang w:eastAsia="ja-JP"/>
                    </w:rPr>
                  </w:pPr>
                  <w:r w:rsidRPr="00276EFF">
                    <w:rPr>
                      <w:rFonts w:ascii="Times New Roman" w:hAnsi="Times New Roman"/>
                      <w:b w:val="0"/>
                      <w:szCs w:val="18"/>
                      <w:lang w:eastAsia="ja-JP"/>
                    </w:rPr>
                    <w:t xml:space="preserve">Measured Relative Quantity Value, </w:t>
                  </w:r>
                  <w:r w:rsidR="0079651A" w:rsidRPr="0079651A">
                    <w:rPr>
                      <w:rFonts w:ascii="Times New Roman" w:hAnsi="Times New Roman"/>
                      <w:b w:val="0"/>
                      <w:noProof/>
                      <w:position w:val="-12"/>
                      <w:szCs w:val="18"/>
                      <w:lang w:eastAsia="ja-JP"/>
                    </w:rPr>
                    <w:object w:dxaOrig="580" w:dyaOrig="360" w14:anchorId="4E1098D6">
                      <v:shape id="_x0000_i1026" type="#_x0000_t75" alt="" style="width:28.6pt;height:20.05pt;mso-width-percent:0;mso-height-percent:0;mso-width-percent:0;mso-height-percent:0" o:ole="">
                        <v:imagedata r:id="rId9" o:title=""/>
                      </v:shape>
                      <o:OLEObject Type="Embed" ProgID="Equation.3" ShapeID="_x0000_i1026" DrawAspect="Content" ObjectID="_1648030093" r:id="rId21"/>
                    </w:object>
                  </w:r>
                </w:p>
              </w:tc>
              <w:tc>
                <w:tcPr>
                  <w:tcW w:w="803" w:type="dxa"/>
                  <w:shd w:val="clear" w:color="auto" w:fill="auto"/>
                  <w:vAlign w:val="center"/>
                </w:tcPr>
                <w:p w14:paraId="079D3FDA" w14:textId="77777777" w:rsidR="00F827A4" w:rsidRPr="00276EFF" w:rsidRDefault="00F827A4" w:rsidP="00F827A4">
                  <w:pPr>
                    <w:pStyle w:val="TAH"/>
                    <w:rPr>
                      <w:rFonts w:ascii="Times New Roman" w:hAnsi="Times New Roman"/>
                      <w:b w:val="0"/>
                      <w:szCs w:val="18"/>
                      <w:lang w:eastAsia="ja-JP"/>
                    </w:rPr>
                  </w:pPr>
                  <w:r w:rsidRPr="00276EFF">
                    <w:rPr>
                      <w:rFonts w:ascii="Times New Roman" w:hAnsi="Times New Roman"/>
                      <w:b w:val="0"/>
                      <w:szCs w:val="18"/>
                      <w:lang w:eastAsia="ja-JP"/>
                    </w:rPr>
                    <w:t>Unit</w:t>
                  </w:r>
                </w:p>
              </w:tc>
              <w:tc>
                <w:tcPr>
                  <w:tcW w:w="1006" w:type="dxa"/>
                  <w:shd w:val="clear" w:color="auto" w:fill="auto"/>
                  <w:vAlign w:val="center"/>
                </w:tcPr>
                <w:p w14:paraId="36A73FB9" w14:textId="77777777" w:rsidR="00F827A4" w:rsidRPr="00276EFF" w:rsidRDefault="00F827A4" w:rsidP="00F827A4">
                  <w:pPr>
                    <w:pStyle w:val="TAH"/>
                    <w:rPr>
                      <w:rFonts w:ascii="Times New Roman" w:hAnsi="Times New Roman"/>
                      <w:b w:val="0"/>
                      <w:szCs w:val="18"/>
                      <w:lang w:eastAsia="ja-JP"/>
                    </w:rPr>
                  </w:pPr>
                  <w:r w:rsidRPr="00276EFF">
                    <w:rPr>
                      <w:rFonts w:ascii="Times New Roman" w:hAnsi="Times New Roman"/>
                      <w:b w:val="0"/>
                      <w:szCs w:val="18"/>
                      <w:lang w:eastAsia="ja-JP"/>
                    </w:rPr>
                    <w:t xml:space="preserve">Applicable </w:t>
                  </w:r>
                  <w:proofErr w:type="gramStart"/>
                  <w:r w:rsidRPr="00276EFF">
                    <w:rPr>
                      <w:rFonts w:ascii="Times New Roman" w:hAnsi="Times New Roman"/>
                      <w:b w:val="0"/>
                      <w:szCs w:val="18"/>
                      <w:lang w:eastAsia="ja-JP"/>
                    </w:rPr>
                    <w:t>SCS(</w:t>
                  </w:r>
                  <w:proofErr w:type="gramEnd"/>
                  <w:r w:rsidRPr="00276EFF">
                    <w:rPr>
                      <w:rFonts w:ascii="Times New Roman" w:hAnsi="Times New Roman"/>
                      <w:b w:val="0"/>
                      <w:szCs w:val="18"/>
                      <w:lang w:eastAsia="ja-JP"/>
                    </w:rPr>
                    <w:t>kHz)</w:t>
                  </w:r>
                </w:p>
              </w:tc>
              <w:tc>
                <w:tcPr>
                  <w:tcW w:w="3756" w:type="dxa"/>
                  <w:shd w:val="clear" w:color="auto" w:fill="auto"/>
                  <w:vAlign w:val="center"/>
                </w:tcPr>
                <w:p w14:paraId="49447885" w14:textId="77777777" w:rsidR="00F827A4" w:rsidRPr="00276EFF" w:rsidRDefault="00F827A4" w:rsidP="00F827A4">
                  <w:pPr>
                    <w:pStyle w:val="TAH"/>
                    <w:rPr>
                      <w:rFonts w:ascii="Times New Roman" w:hAnsi="Times New Roman"/>
                      <w:b w:val="0"/>
                      <w:szCs w:val="18"/>
                      <w:lang w:eastAsia="ja-JP"/>
                    </w:rPr>
                  </w:pPr>
                  <w:r w:rsidRPr="00276EFF">
                    <w:rPr>
                      <w:rFonts w:ascii="Times New Roman" w:hAnsi="Times New Roman"/>
                      <w:b w:val="0"/>
                      <w:szCs w:val="18"/>
                      <w:lang w:eastAsia="ja-JP"/>
                    </w:rPr>
                    <w:t>Applicability</w:t>
                  </w:r>
                </w:p>
              </w:tc>
            </w:tr>
            <w:tr w:rsidR="006E0526" w:rsidRPr="00276EFF" w14:paraId="1F4D2B0F" w14:textId="77777777" w:rsidTr="006E0526">
              <w:trPr>
                <w:cantSplit/>
                <w:trHeight w:val="53"/>
                <w:jc w:val="center"/>
              </w:trPr>
              <w:tc>
                <w:tcPr>
                  <w:tcW w:w="1522" w:type="dxa"/>
                  <w:shd w:val="clear" w:color="auto" w:fill="auto"/>
                  <w:vAlign w:val="center"/>
                </w:tcPr>
                <w:p w14:paraId="6DC3BEAF" w14:textId="77777777"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RSTD_delta_0</w:t>
                  </w:r>
                </w:p>
              </w:tc>
              <w:tc>
                <w:tcPr>
                  <w:tcW w:w="2316" w:type="dxa"/>
                  <w:shd w:val="clear" w:color="auto" w:fill="auto"/>
                  <w:vAlign w:val="center"/>
                </w:tcPr>
                <w:p w14:paraId="09774088" w14:textId="77777777"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0</w:t>
                  </w:r>
                </w:p>
              </w:tc>
              <w:tc>
                <w:tcPr>
                  <w:tcW w:w="803" w:type="dxa"/>
                  <w:shd w:val="clear" w:color="auto" w:fill="auto"/>
                  <w:vAlign w:val="center"/>
                </w:tcPr>
                <w:p w14:paraId="3EF345BF" w14:textId="77777777" w:rsidR="00F827A4" w:rsidRPr="00276EFF" w:rsidRDefault="00F827A4" w:rsidP="00F827A4">
                  <w:pPr>
                    <w:spacing w:after="0"/>
                    <w:jc w:val="center"/>
                    <w:rPr>
                      <w:sz w:val="18"/>
                      <w:szCs w:val="18"/>
                    </w:rPr>
                  </w:pPr>
                  <w:r w:rsidRPr="00276EFF">
                    <w:rPr>
                      <w:sz w:val="18"/>
                      <w:szCs w:val="18"/>
                    </w:rPr>
                    <w:t>T</w:t>
                  </w:r>
                  <w:r w:rsidRPr="00276EFF">
                    <w:rPr>
                      <w:sz w:val="18"/>
                      <w:szCs w:val="18"/>
                      <w:vertAlign w:val="subscript"/>
                    </w:rPr>
                    <w:t>c</w:t>
                  </w:r>
                </w:p>
              </w:tc>
              <w:tc>
                <w:tcPr>
                  <w:tcW w:w="1006" w:type="dxa"/>
                  <w:shd w:val="clear" w:color="auto" w:fill="auto"/>
                  <w:vAlign w:val="center"/>
                </w:tcPr>
                <w:p w14:paraId="15C78DE6" w14:textId="77777777" w:rsidR="00F827A4" w:rsidRPr="00276EFF" w:rsidRDefault="00F827A4" w:rsidP="00F827A4">
                  <w:pPr>
                    <w:spacing w:after="0"/>
                    <w:jc w:val="center"/>
                    <w:rPr>
                      <w:sz w:val="18"/>
                      <w:szCs w:val="18"/>
                      <w:lang w:eastAsia="ja-JP"/>
                    </w:rPr>
                  </w:pPr>
                  <w:r w:rsidRPr="00276EFF">
                    <w:rPr>
                      <w:sz w:val="18"/>
                      <w:szCs w:val="18"/>
                      <w:lang w:eastAsia="ja-JP"/>
                    </w:rPr>
                    <w:t>60</w:t>
                  </w:r>
                </w:p>
              </w:tc>
              <w:tc>
                <w:tcPr>
                  <w:tcW w:w="3756" w:type="dxa"/>
                  <w:shd w:val="clear" w:color="auto" w:fill="auto"/>
                  <w:vAlign w:val="center"/>
                </w:tcPr>
                <w:p w14:paraId="239B7E68" w14:textId="77777777" w:rsidR="00F827A4" w:rsidRPr="00276EFF" w:rsidRDefault="00F827A4" w:rsidP="00F827A4">
                  <w:pPr>
                    <w:spacing w:after="0"/>
                    <w:jc w:val="center"/>
                    <w:rPr>
                      <w:sz w:val="18"/>
                      <w:szCs w:val="18"/>
                    </w:rPr>
                  </w:pPr>
                  <w:r w:rsidRPr="00276EFF">
                    <w:rPr>
                      <w:sz w:val="18"/>
                      <w:szCs w:val="18"/>
                      <w:lang w:eastAsia="ja-JP"/>
                    </w:rPr>
                    <w:t>all RSTD reported values in table y-1</w:t>
                  </w:r>
                </w:p>
              </w:tc>
            </w:tr>
            <w:tr w:rsidR="006E0526" w:rsidRPr="00276EFF" w14:paraId="2164CC09" w14:textId="77777777" w:rsidTr="006E0526">
              <w:trPr>
                <w:cantSplit/>
                <w:trHeight w:val="53"/>
                <w:jc w:val="center"/>
              </w:trPr>
              <w:tc>
                <w:tcPr>
                  <w:tcW w:w="1522" w:type="dxa"/>
                  <w:shd w:val="clear" w:color="auto" w:fill="auto"/>
                  <w:vAlign w:val="center"/>
                </w:tcPr>
                <w:p w14:paraId="6EB87685" w14:textId="078740C0"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w:t>
                  </w:r>
                  <w:r w:rsidR="006E0526">
                    <w:rPr>
                      <w:rFonts w:ascii="Times New Roman" w:hAnsi="Times New Roman"/>
                      <w:szCs w:val="18"/>
                      <w:lang w:eastAsia="ja-JP"/>
                    </w:rPr>
                    <w:t>1</w:t>
                  </w:r>
                </w:p>
              </w:tc>
              <w:tc>
                <w:tcPr>
                  <w:tcW w:w="2316" w:type="dxa"/>
                  <w:shd w:val="clear" w:color="auto" w:fill="auto"/>
                  <w:vAlign w:val="center"/>
                </w:tcPr>
                <w:p w14:paraId="35A7CF11" w14:textId="2512BC64" w:rsidR="00F827A4" w:rsidRPr="00276EFF" w:rsidRDefault="00BD758A" w:rsidP="00F827A4">
                  <w:pPr>
                    <w:pStyle w:val="TAC"/>
                    <w:rPr>
                      <w:rFonts w:ascii="Times New Roman" w:hAnsi="Times New Roman"/>
                      <w:szCs w:val="18"/>
                      <w:lang w:eastAsia="ja-JP"/>
                    </w:rPr>
                  </w:pPr>
                  <w:r>
                    <w:rPr>
                      <w:rFonts w:ascii="Times New Roman" w:hAnsi="Times New Roman"/>
                      <w:szCs w:val="18"/>
                      <w:lang w:eastAsia="ja-JP"/>
                    </w:rPr>
                    <w:t>2</w:t>
                  </w:r>
                </w:p>
              </w:tc>
              <w:tc>
                <w:tcPr>
                  <w:tcW w:w="803" w:type="dxa"/>
                  <w:shd w:val="clear" w:color="auto" w:fill="auto"/>
                  <w:vAlign w:val="center"/>
                </w:tcPr>
                <w:p w14:paraId="01BF97AC" w14:textId="77777777"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rPr>
                    <w:t>T</w:t>
                  </w:r>
                  <w:r w:rsidRPr="00276EFF">
                    <w:rPr>
                      <w:rFonts w:ascii="Times New Roman" w:hAnsi="Times New Roman"/>
                      <w:szCs w:val="18"/>
                      <w:vertAlign w:val="subscript"/>
                    </w:rPr>
                    <w:t>c</w:t>
                  </w:r>
                </w:p>
              </w:tc>
              <w:tc>
                <w:tcPr>
                  <w:tcW w:w="1006" w:type="dxa"/>
                  <w:shd w:val="clear" w:color="auto" w:fill="auto"/>
                  <w:vAlign w:val="center"/>
                </w:tcPr>
                <w:p w14:paraId="2E2A4274" w14:textId="77777777"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60</w:t>
                  </w:r>
                </w:p>
              </w:tc>
              <w:tc>
                <w:tcPr>
                  <w:tcW w:w="3756" w:type="dxa"/>
                  <w:shd w:val="clear" w:color="auto" w:fill="auto"/>
                  <w:vAlign w:val="center"/>
                </w:tcPr>
                <w:p w14:paraId="264432FD"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from RSTD_2260 to RSTD_10451 in table y-1</w:t>
                  </w:r>
                </w:p>
              </w:tc>
            </w:tr>
            <w:tr w:rsidR="006E0526" w:rsidRPr="00276EFF" w14:paraId="44DA83F4" w14:textId="77777777" w:rsidTr="006E0526">
              <w:trPr>
                <w:cantSplit/>
                <w:trHeight w:val="53"/>
                <w:jc w:val="center"/>
              </w:trPr>
              <w:tc>
                <w:tcPr>
                  <w:tcW w:w="1522" w:type="dxa"/>
                  <w:shd w:val="clear" w:color="auto" w:fill="auto"/>
                  <w:vAlign w:val="center"/>
                </w:tcPr>
                <w:p w14:paraId="10E554FC" w14:textId="25039271"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w:t>
                  </w:r>
                  <w:r w:rsidR="006E0526">
                    <w:rPr>
                      <w:rFonts w:ascii="Times New Roman" w:hAnsi="Times New Roman"/>
                      <w:szCs w:val="18"/>
                      <w:lang w:eastAsia="ja-JP"/>
                    </w:rPr>
                    <w:t>2</w:t>
                  </w:r>
                </w:p>
              </w:tc>
              <w:tc>
                <w:tcPr>
                  <w:tcW w:w="2316" w:type="dxa"/>
                  <w:shd w:val="clear" w:color="auto" w:fill="auto"/>
                  <w:vAlign w:val="center"/>
                </w:tcPr>
                <w:p w14:paraId="48F9F9AC" w14:textId="21CA0777" w:rsidR="00F827A4" w:rsidRPr="00276EFF" w:rsidRDefault="00BD758A" w:rsidP="00F827A4">
                  <w:pPr>
                    <w:pStyle w:val="TAC"/>
                    <w:rPr>
                      <w:rFonts w:ascii="Times New Roman" w:hAnsi="Times New Roman"/>
                      <w:szCs w:val="18"/>
                      <w:lang w:eastAsia="ja-JP"/>
                    </w:rPr>
                  </w:pPr>
                  <w:r>
                    <w:rPr>
                      <w:rFonts w:ascii="Times New Roman" w:hAnsi="Times New Roman"/>
                      <w:szCs w:val="18"/>
                      <w:lang w:eastAsia="ja-JP"/>
                    </w:rPr>
                    <w:t>4</w:t>
                  </w:r>
                </w:p>
              </w:tc>
              <w:tc>
                <w:tcPr>
                  <w:tcW w:w="803" w:type="dxa"/>
                  <w:shd w:val="clear" w:color="auto" w:fill="auto"/>
                  <w:vAlign w:val="center"/>
                </w:tcPr>
                <w:p w14:paraId="38EC292E" w14:textId="77777777" w:rsidR="00F827A4" w:rsidRPr="00276EFF" w:rsidRDefault="00F827A4" w:rsidP="00F827A4">
                  <w:pPr>
                    <w:spacing w:after="0"/>
                    <w:jc w:val="center"/>
                    <w:rPr>
                      <w:sz w:val="18"/>
                      <w:szCs w:val="18"/>
                    </w:rPr>
                  </w:pPr>
                  <w:r w:rsidRPr="00276EFF">
                    <w:rPr>
                      <w:sz w:val="18"/>
                      <w:szCs w:val="18"/>
                    </w:rPr>
                    <w:t>T</w:t>
                  </w:r>
                  <w:r w:rsidRPr="00276EFF">
                    <w:rPr>
                      <w:sz w:val="18"/>
                      <w:szCs w:val="18"/>
                      <w:vertAlign w:val="subscript"/>
                    </w:rPr>
                    <w:t>c</w:t>
                  </w:r>
                </w:p>
              </w:tc>
              <w:tc>
                <w:tcPr>
                  <w:tcW w:w="1006" w:type="dxa"/>
                  <w:shd w:val="clear" w:color="auto" w:fill="auto"/>
                  <w:vAlign w:val="center"/>
                </w:tcPr>
                <w:p w14:paraId="56F4A08D" w14:textId="77777777" w:rsidR="00F827A4" w:rsidRPr="00276EFF" w:rsidRDefault="00F827A4" w:rsidP="00F827A4">
                  <w:pPr>
                    <w:spacing w:after="0"/>
                    <w:jc w:val="center"/>
                    <w:rPr>
                      <w:sz w:val="18"/>
                      <w:szCs w:val="18"/>
                      <w:lang w:eastAsia="ja-JP"/>
                    </w:rPr>
                  </w:pPr>
                  <w:r w:rsidRPr="00276EFF">
                    <w:rPr>
                      <w:sz w:val="18"/>
                      <w:szCs w:val="18"/>
                      <w:lang w:eastAsia="ja-JP"/>
                    </w:rPr>
                    <w:t>60</w:t>
                  </w:r>
                </w:p>
              </w:tc>
              <w:tc>
                <w:tcPr>
                  <w:tcW w:w="3756" w:type="dxa"/>
                  <w:shd w:val="clear" w:color="auto" w:fill="auto"/>
                  <w:vAlign w:val="center"/>
                </w:tcPr>
                <w:p w14:paraId="01C02F12" w14:textId="77777777" w:rsidR="00F827A4" w:rsidRPr="00276EFF" w:rsidRDefault="00F827A4" w:rsidP="00F827A4">
                  <w:pPr>
                    <w:spacing w:after="0"/>
                    <w:jc w:val="center"/>
                    <w:rPr>
                      <w:sz w:val="18"/>
                      <w:szCs w:val="18"/>
                    </w:rPr>
                  </w:pPr>
                  <w:r w:rsidRPr="00276EFF">
                    <w:rPr>
                      <w:sz w:val="18"/>
                      <w:szCs w:val="18"/>
                      <w:lang w:eastAsia="ja-JP"/>
                    </w:rPr>
                    <w:t>all RSTD reported values in table y-1</w:t>
                  </w:r>
                </w:p>
              </w:tc>
            </w:tr>
            <w:tr w:rsidR="006E0526" w:rsidRPr="00276EFF" w14:paraId="63D7B7B6" w14:textId="77777777" w:rsidTr="006E0526">
              <w:trPr>
                <w:cantSplit/>
                <w:trHeight w:val="53"/>
                <w:jc w:val="center"/>
              </w:trPr>
              <w:tc>
                <w:tcPr>
                  <w:tcW w:w="1522" w:type="dxa"/>
                  <w:shd w:val="clear" w:color="auto" w:fill="auto"/>
                  <w:vAlign w:val="center"/>
                </w:tcPr>
                <w:p w14:paraId="09326E11" w14:textId="7EE6E1EA"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w:t>
                  </w:r>
                  <w:r w:rsidR="006E0526">
                    <w:rPr>
                      <w:rFonts w:ascii="Times New Roman" w:hAnsi="Times New Roman"/>
                      <w:szCs w:val="18"/>
                      <w:lang w:eastAsia="ja-JP"/>
                    </w:rPr>
                    <w:t>3</w:t>
                  </w:r>
                </w:p>
              </w:tc>
              <w:tc>
                <w:tcPr>
                  <w:tcW w:w="2316" w:type="dxa"/>
                  <w:shd w:val="clear" w:color="auto" w:fill="auto"/>
                  <w:vAlign w:val="center"/>
                </w:tcPr>
                <w:p w14:paraId="6EB54948" w14:textId="285C165C" w:rsidR="00F827A4" w:rsidRPr="00276EFF" w:rsidRDefault="00BD758A" w:rsidP="00F827A4">
                  <w:pPr>
                    <w:pStyle w:val="TAC"/>
                    <w:rPr>
                      <w:rFonts w:ascii="Times New Roman" w:hAnsi="Times New Roman"/>
                      <w:szCs w:val="18"/>
                      <w:lang w:eastAsia="ja-JP"/>
                    </w:rPr>
                  </w:pPr>
                  <w:r>
                    <w:rPr>
                      <w:rFonts w:ascii="Times New Roman" w:hAnsi="Times New Roman"/>
                      <w:szCs w:val="18"/>
                      <w:lang w:eastAsia="ja-JP"/>
                    </w:rPr>
                    <w:t>6</w:t>
                  </w:r>
                </w:p>
              </w:tc>
              <w:tc>
                <w:tcPr>
                  <w:tcW w:w="803" w:type="dxa"/>
                  <w:shd w:val="clear" w:color="auto" w:fill="auto"/>
                  <w:vAlign w:val="center"/>
                </w:tcPr>
                <w:p w14:paraId="3BC93775"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06" w:type="dxa"/>
                  <w:shd w:val="clear" w:color="auto" w:fill="auto"/>
                  <w:vAlign w:val="center"/>
                </w:tcPr>
                <w:p w14:paraId="3161575A" w14:textId="77777777"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60</w:t>
                  </w:r>
                </w:p>
              </w:tc>
              <w:tc>
                <w:tcPr>
                  <w:tcW w:w="3756" w:type="dxa"/>
                  <w:shd w:val="clear" w:color="auto" w:fill="auto"/>
                  <w:vAlign w:val="center"/>
                </w:tcPr>
                <w:p w14:paraId="7E60D4FC"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from RSTD_2260 to RSTD_10451 in table y-1</w:t>
                  </w:r>
                </w:p>
              </w:tc>
            </w:tr>
            <w:tr w:rsidR="006E0526" w:rsidRPr="00276EFF" w14:paraId="09186F3E" w14:textId="77777777" w:rsidTr="006E0526">
              <w:trPr>
                <w:cantSplit/>
                <w:trHeight w:val="53"/>
                <w:jc w:val="center"/>
              </w:trPr>
              <w:tc>
                <w:tcPr>
                  <w:tcW w:w="1522" w:type="dxa"/>
                  <w:shd w:val="clear" w:color="auto" w:fill="auto"/>
                  <w:vAlign w:val="center"/>
                </w:tcPr>
                <w:p w14:paraId="5A27147A" w14:textId="13160F25"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w:t>
                  </w:r>
                  <w:r w:rsidR="006E0526">
                    <w:rPr>
                      <w:rFonts w:ascii="Times New Roman" w:hAnsi="Times New Roman"/>
                      <w:szCs w:val="18"/>
                      <w:lang w:eastAsia="ja-JP"/>
                    </w:rPr>
                    <w:t>4</w:t>
                  </w:r>
                </w:p>
              </w:tc>
              <w:tc>
                <w:tcPr>
                  <w:tcW w:w="2316" w:type="dxa"/>
                  <w:shd w:val="clear" w:color="auto" w:fill="auto"/>
                  <w:vAlign w:val="center"/>
                </w:tcPr>
                <w:p w14:paraId="28497CB7" w14:textId="0C5C241F" w:rsidR="00F827A4" w:rsidRPr="00276EFF" w:rsidRDefault="00BD758A" w:rsidP="00F827A4">
                  <w:pPr>
                    <w:pStyle w:val="TAC"/>
                    <w:rPr>
                      <w:rFonts w:ascii="Times New Roman" w:hAnsi="Times New Roman"/>
                      <w:szCs w:val="18"/>
                      <w:lang w:eastAsia="ja-JP"/>
                    </w:rPr>
                  </w:pPr>
                  <w:r>
                    <w:rPr>
                      <w:rFonts w:ascii="Times New Roman" w:hAnsi="Times New Roman"/>
                      <w:szCs w:val="18"/>
                      <w:lang w:eastAsia="ja-JP"/>
                    </w:rPr>
                    <w:t>8</w:t>
                  </w:r>
                </w:p>
              </w:tc>
              <w:tc>
                <w:tcPr>
                  <w:tcW w:w="803" w:type="dxa"/>
                  <w:shd w:val="clear" w:color="auto" w:fill="auto"/>
                  <w:vAlign w:val="center"/>
                </w:tcPr>
                <w:p w14:paraId="26423DA4"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06" w:type="dxa"/>
                  <w:shd w:val="clear" w:color="auto" w:fill="auto"/>
                  <w:vAlign w:val="center"/>
                </w:tcPr>
                <w:p w14:paraId="56438927" w14:textId="77777777"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60</w:t>
                  </w:r>
                </w:p>
              </w:tc>
              <w:tc>
                <w:tcPr>
                  <w:tcW w:w="3756" w:type="dxa"/>
                  <w:shd w:val="clear" w:color="auto" w:fill="auto"/>
                  <w:vAlign w:val="center"/>
                </w:tcPr>
                <w:p w14:paraId="77F18F6E"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7FE2CFDF" w14:textId="77777777" w:rsidTr="006E0526">
              <w:trPr>
                <w:cantSplit/>
                <w:trHeight w:val="53"/>
                <w:jc w:val="center"/>
              </w:trPr>
              <w:tc>
                <w:tcPr>
                  <w:tcW w:w="1522" w:type="dxa"/>
                  <w:shd w:val="clear" w:color="auto" w:fill="auto"/>
                  <w:vAlign w:val="center"/>
                </w:tcPr>
                <w:p w14:paraId="68A38D36" w14:textId="1E0183AE"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w:t>
                  </w:r>
                  <w:r w:rsidR="006E0526">
                    <w:rPr>
                      <w:rFonts w:ascii="Times New Roman" w:hAnsi="Times New Roman"/>
                      <w:szCs w:val="18"/>
                      <w:lang w:eastAsia="ja-JP"/>
                    </w:rPr>
                    <w:t>5</w:t>
                  </w:r>
                </w:p>
              </w:tc>
              <w:tc>
                <w:tcPr>
                  <w:tcW w:w="2316" w:type="dxa"/>
                  <w:shd w:val="clear" w:color="auto" w:fill="auto"/>
                  <w:vAlign w:val="center"/>
                </w:tcPr>
                <w:p w14:paraId="656D4940" w14:textId="01B0255B" w:rsidR="00F827A4" w:rsidRPr="00276EFF" w:rsidRDefault="00BD758A" w:rsidP="00F827A4">
                  <w:pPr>
                    <w:pStyle w:val="TAC"/>
                    <w:rPr>
                      <w:rFonts w:ascii="Times New Roman" w:hAnsi="Times New Roman"/>
                      <w:szCs w:val="18"/>
                      <w:lang w:eastAsia="ja-JP"/>
                    </w:rPr>
                  </w:pPr>
                  <w:r>
                    <w:rPr>
                      <w:rFonts w:ascii="Times New Roman" w:hAnsi="Times New Roman"/>
                      <w:szCs w:val="18"/>
                      <w:lang w:eastAsia="ja-JP"/>
                    </w:rPr>
                    <w:t>12</w:t>
                  </w:r>
                </w:p>
              </w:tc>
              <w:tc>
                <w:tcPr>
                  <w:tcW w:w="803" w:type="dxa"/>
                  <w:shd w:val="clear" w:color="auto" w:fill="auto"/>
                  <w:vAlign w:val="center"/>
                </w:tcPr>
                <w:p w14:paraId="2CA00706"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06" w:type="dxa"/>
                  <w:shd w:val="clear" w:color="auto" w:fill="auto"/>
                  <w:vAlign w:val="center"/>
                </w:tcPr>
                <w:p w14:paraId="123A44CE"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60</w:t>
                  </w:r>
                </w:p>
              </w:tc>
              <w:tc>
                <w:tcPr>
                  <w:tcW w:w="3756" w:type="dxa"/>
                  <w:shd w:val="clear" w:color="auto" w:fill="auto"/>
                  <w:vAlign w:val="center"/>
                </w:tcPr>
                <w:p w14:paraId="606E3B38"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11D7F0C0" w14:textId="77777777" w:rsidTr="006E0526">
              <w:trPr>
                <w:cantSplit/>
                <w:trHeight w:val="53"/>
                <w:jc w:val="center"/>
              </w:trPr>
              <w:tc>
                <w:tcPr>
                  <w:tcW w:w="1522" w:type="dxa"/>
                  <w:shd w:val="clear" w:color="auto" w:fill="auto"/>
                  <w:vAlign w:val="center"/>
                </w:tcPr>
                <w:p w14:paraId="333F587F" w14:textId="27C0C9FC"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w:t>
                  </w:r>
                  <w:r w:rsidR="006E0526">
                    <w:rPr>
                      <w:rFonts w:ascii="Times New Roman" w:hAnsi="Times New Roman"/>
                      <w:szCs w:val="18"/>
                      <w:lang w:eastAsia="ja-JP"/>
                    </w:rPr>
                    <w:t>6</w:t>
                  </w:r>
                </w:p>
              </w:tc>
              <w:tc>
                <w:tcPr>
                  <w:tcW w:w="2316" w:type="dxa"/>
                  <w:shd w:val="clear" w:color="auto" w:fill="auto"/>
                  <w:vAlign w:val="center"/>
                </w:tcPr>
                <w:p w14:paraId="2032BE8E" w14:textId="52B0624D" w:rsidR="00F827A4" w:rsidRPr="00276EFF" w:rsidRDefault="00BD758A" w:rsidP="00F827A4">
                  <w:pPr>
                    <w:pStyle w:val="TAC"/>
                    <w:rPr>
                      <w:rFonts w:ascii="Times New Roman" w:hAnsi="Times New Roman"/>
                      <w:szCs w:val="18"/>
                      <w:lang w:eastAsia="ja-JP"/>
                    </w:rPr>
                  </w:pPr>
                  <w:r>
                    <w:rPr>
                      <w:rFonts w:ascii="Times New Roman" w:hAnsi="Times New Roman"/>
                      <w:color w:val="000000"/>
                      <w:szCs w:val="18"/>
                    </w:rPr>
                    <w:t>16</w:t>
                  </w:r>
                </w:p>
              </w:tc>
              <w:tc>
                <w:tcPr>
                  <w:tcW w:w="803" w:type="dxa"/>
                  <w:shd w:val="clear" w:color="auto" w:fill="auto"/>
                  <w:vAlign w:val="center"/>
                </w:tcPr>
                <w:p w14:paraId="55C50CD3"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06" w:type="dxa"/>
                  <w:shd w:val="clear" w:color="auto" w:fill="auto"/>
                  <w:vAlign w:val="center"/>
                </w:tcPr>
                <w:p w14:paraId="0389E02F"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60</w:t>
                  </w:r>
                </w:p>
              </w:tc>
              <w:tc>
                <w:tcPr>
                  <w:tcW w:w="3756" w:type="dxa"/>
                  <w:shd w:val="clear" w:color="auto" w:fill="auto"/>
                  <w:vAlign w:val="center"/>
                </w:tcPr>
                <w:p w14:paraId="5B6A2345"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1D7F71D8" w14:textId="77777777" w:rsidTr="006E0526">
              <w:trPr>
                <w:cantSplit/>
                <w:trHeight w:val="53"/>
                <w:jc w:val="center"/>
              </w:trPr>
              <w:tc>
                <w:tcPr>
                  <w:tcW w:w="1522" w:type="dxa"/>
                  <w:shd w:val="clear" w:color="auto" w:fill="auto"/>
                  <w:vAlign w:val="center"/>
                </w:tcPr>
                <w:p w14:paraId="5B402ED8" w14:textId="7F3F5C46"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w:t>
                  </w:r>
                  <w:r w:rsidR="006E0526">
                    <w:rPr>
                      <w:rFonts w:ascii="Times New Roman" w:hAnsi="Times New Roman"/>
                      <w:szCs w:val="18"/>
                      <w:lang w:eastAsia="ja-JP"/>
                    </w:rPr>
                    <w:t>7</w:t>
                  </w:r>
                </w:p>
              </w:tc>
              <w:tc>
                <w:tcPr>
                  <w:tcW w:w="2316" w:type="dxa"/>
                  <w:shd w:val="clear" w:color="auto" w:fill="auto"/>
                  <w:vAlign w:val="center"/>
                </w:tcPr>
                <w:p w14:paraId="4851F760" w14:textId="5C0F08B9" w:rsidR="00F827A4" w:rsidRPr="00276EFF" w:rsidRDefault="00BD758A" w:rsidP="00F827A4">
                  <w:pPr>
                    <w:pStyle w:val="TAC"/>
                    <w:rPr>
                      <w:rFonts w:ascii="Times New Roman" w:hAnsi="Times New Roman"/>
                      <w:szCs w:val="18"/>
                      <w:lang w:eastAsia="ja-JP"/>
                    </w:rPr>
                  </w:pPr>
                  <w:r>
                    <w:rPr>
                      <w:rFonts w:ascii="Times New Roman" w:hAnsi="Times New Roman"/>
                      <w:color w:val="000000"/>
                      <w:szCs w:val="18"/>
                    </w:rPr>
                    <w:t>20</w:t>
                  </w:r>
                </w:p>
              </w:tc>
              <w:tc>
                <w:tcPr>
                  <w:tcW w:w="803" w:type="dxa"/>
                  <w:shd w:val="clear" w:color="auto" w:fill="auto"/>
                  <w:vAlign w:val="center"/>
                </w:tcPr>
                <w:p w14:paraId="0B8BEEBA"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06" w:type="dxa"/>
                  <w:shd w:val="clear" w:color="auto" w:fill="auto"/>
                  <w:vAlign w:val="center"/>
                </w:tcPr>
                <w:p w14:paraId="125208AD"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60</w:t>
                  </w:r>
                </w:p>
              </w:tc>
              <w:tc>
                <w:tcPr>
                  <w:tcW w:w="3756" w:type="dxa"/>
                  <w:shd w:val="clear" w:color="auto" w:fill="auto"/>
                  <w:vAlign w:val="center"/>
                </w:tcPr>
                <w:p w14:paraId="702383AD"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72B0106E" w14:textId="77777777" w:rsidTr="006E0526">
              <w:trPr>
                <w:cantSplit/>
                <w:trHeight w:val="53"/>
                <w:jc w:val="center"/>
              </w:trPr>
              <w:tc>
                <w:tcPr>
                  <w:tcW w:w="1522" w:type="dxa"/>
                  <w:shd w:val="clear" w:color="auto" w:fill="auto"/>
                  <w:vAlign w:val="center"/>
                </w:tcPr>
                <w:p w14:paraId="66ADECC8" w14:textId="439335D7"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w:t>
                  </w:r>
                  <w:r w:rsidR="006E0526">
                    <w:rPr>
                      <w:rFonts w:ascii="Times New Roman" w:hAnsi="Times New Roman"/>
                      <w:szCs w:val="18"/>
                      <w:lang w:eastAsia="ja-JP"/>
                    </w:rPr>
                    <w:t>8</w:t>
                  </w:r>
                </w:p>
              </w:tc>
              <w:tc>
                <w:tcPr>
                  <w:tcW w:w="2316" w:type="dxa"/>
                  <w:shd w:val="clear" w:color="auto" w:fill="auto"/>
                  <w:vAlign w:val="center"/>
                </w:tcPr>
                <w:p w14:paraId="3961A20D" w14:textId="5F760E44" w:rsidR="00F827A4" w:rsidRPr="00276EFF" w:rsidRDefault="00BD758A" w:rsidP="00F827A4">
                  <w:pPr>
                    <w:pStyle w:val="TAC"/>
                    <w:rPr>
                      <w:rFonts w:ascii="Times New Roman" w:hAnsi="Times New Roman"/>
                      <w:szCs w:val="18"/>
                      <w:lang w:eastAsia="ja-JP"/>
                    </w:rPr>
                  </w:pPr>
                  <w:r>
                    <w:rPr>
                      <w:rFonts w:ascii="Times New Roman" w:hAnsi="Times New Roman"/>
                      <w:color w:val="000000"/>
                      <w:szCs w:val="18"/>
                    </w:rPr>
                    <w:t>24</w:t>
                  </w:r>
                </w:p>
              </w:tc>
              <w:tc>
                <w:tcPr>
                  <w:tcW w:w="803" w:type="dxa"/>
                  <w:shd w:val="clear" w:color="auto" w:fill="auto"/>
                  <w:vAlign w:val="center"/>
                </w:tcPr>
                <w:p w14:paraId="7192AE0D"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06" w:type="dxa"/>
                  <w:shd w:val="clear" w:color="auto" w:fill="auto"/>
                  <w:vAlign w:val="center"/>
                </w:tcPr>
                <w:p w14:paraId="232C270E"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60</w:t>
                  </w:r>
                </w:p>
              </w:tc>
              <w:tc>
                <w:tcPr>
                  <w:tcW w:w="3756" w:type="dxa"/>
                  <w:shd w:val="clear" w:color="auto" w:fill="auto"/>
                  <w:vAlign w:val="center"/>
                </w:tcPr>
                <w:p w14:paraId="6FE30126"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5618B2E3" w14:textId="77777777" w:rsidTr="006E0526">
              <w:trPr>
                <w:cantSplit/>
                <w:trHeight w:val="53"/>
                <w:jc w:val="center"/>
              </w:trPr>
              <w:tc>
                <w:tcPr>
                  <w:tcW w:w="1522" w:type="dxa"/>
                  <w:shd w:val="clear" w:color="auto" w:fill="auto"/>
                  <w:vAlign w:val="center"/>
                </w:tcPr>
                <w:p w14:paraId="4EB2F089" w14:textId="713691D1"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w:t>
                  </w:r>
                  <w:r w:rsidR="006E0526">
                    <w:rPr>
                      <w:rFonts w:ascii="Times New Roman" w:hAnsi="Times New Roman"/>
                      <w:szCs w:val="18"/>
                      <w:lang w:eastAsia="ja-JP"/>
                    </w:rPr>
                    <w:t>9</w:t>
                  </w:r>
                </w:p>
              </w:tc>
              <w:tc>
                <w:tcPr>
                  <w:tcW w:w="2316" w:type="dxa"/>
                  <w:shd w:val="clear" w:color="auto" w:fill="auto"/>
                  <w:vAlign w:val="center"/>
                </w:tcPr>
                <w:p w14:paraId="41C29EF2" w14:textId="36C0A813" w:rsidR="00F827A4" w:rsidRPr="00276EFF" w:rsidRDefault="00BD758A" w:rsidP="00F827A4">
                  <w:pPr>
                    <w:pStyle w:val="TAC"/>
                    <w:rPr>
                      <w:rFonts w:ascii="Times New Roman" w:hAnsi="Times New Roman"/>
                      <w:color w:val="000000"/>
                      <w:szCs w:val="18"/>
                    </w:rPr>
                  </w:pPr>
                  <w:r>
                    <w:rPr>
                      <w:rFonts w:ascii="Times New Roman" w:hAnsi="Times New Roman"/>
                      <w:color w:val="000000"/>
                      <w:szCs w:val="18"/>
                    </w:rPr>
                    <w:t>28</w:t>
                  </w:r>
                </w:p>
              </w:tc>
              <w:tc>
                <w:tcPr>
                  <w:tcW w:w="803" w:type="dxa"/>
                  <w:shd w:val="clear" w:color="auto" w:fill="auto"/>
                  <w:vAlign w:val="center"/>
                </w:tcPr>
                <w:p w14:paraId="62588852"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06" w:type="dxa"/>
                  <w:shd w:val="clear" w:color="auto" w:fill="auto"/>
                  <w:vAlign w:val="center"/>
                </w:tcPr>
                <w:p w14:paraId="7972ACE5"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60</w:t>
                  </w:r>
                </w:p>
              </w:tc>
              <w:tc>
                <w:tcPr>
                  <w:tcW w:w="3756" w:type="dxa"/>
                  <w:shd w:val="clear" w:color="auto" w:fill="auto"/>
                  <w:vAlign w:val="center"/>
                </w:tcPr>
                <w:p w14:paraId="3F5FB7BD"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6F2A7BC3" w14:textId="77777777" w:rsidTr="006E0526">
              <w:trPr>
                <w:cantSplit/>
                <w:trHeight w:val="53"/>
                <w:jc w:val="center"/>
              </w:trPr>
              <w:tc>
                <w:tcPr>
                  <w:tcW w:w="1522" w:type="dxa"/>
                  <w:shd w:val="clear" w:color="auto" w:fill="auto"/>
                  <w:vAlign w:val="center"/>
                </w:tcPr>
                <w:p w14:paraId="30BE3E5B" w14:textId="64F07152"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w:t>
                  </w:r>
                  <w:r w:rsidR="006E0526">
                    <w:rPr>
                      <w:rFonts w:ascii="Times New Roman" w:hAnsi="Times New Roman"/>
                      <w:szCs w:val="18"/>
                      <w:lang w:eastAsia="ja-JP"/>
                    </w:rPr>
                    <w:t>10</w:t>
                  </w:r>
                </w:p>
              </w:tc>
              <w:tc>
                <w:tcPr>
                  <w:tcW w:w="2316" w:type="dxa"/>
                  <w:shd w:val="clear" w:color="auto" w:fill="auto"/>
                  <w:vAlign w:val="center"/>
                </w:tcPr>
                <w:p w14:paraId="0D6B0706" w14:textId="66F4C474" w:rsidR="00F827A4" w:rsidRPr="00276EFF" w:rsidRDefault="00BD758A" w:rsidP="00F827A4">
                  <w:pPr>
                    <w:pStyle w:val="TAC"/>
                    <w:rPr>
                      <w:rFonts w:ascii="Times New Roman" w:hAnsi="Times New Roman"/>
                      <w:color w:val="000000"/>
                      <w:szCs w:val="18"/>
                    </w:rPr>
                  </w:pPr>
                  <w:r>
                    <w:rPr>
                      <w:rFonts w:ascii="Times New Roman" w:hAnsi="Times New Roman"/>
                      <w:color w:val="000000"/>
                      <w:szCs w:val="18"/>
                    </w:rPr>
                    <w:t>32</w:t>
                  </w:r>
                </w:p>
              </w:tc>
              <w:tc>
                <w:tcPr>
                  <w:tcW w:w="803" w:type="dxa"/>
                  <w:shd w:val="clear" w:color="auto" w:fill="auto"/>
                  <w:vAlign w:val="center"/>
                </w:tcPr>
                <w:p w14:paraId="5DF91C1D"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06" w:type="dxa"/>
                  <w:shd w:val="clear" w:color="auto" w:fill="auto"/>
                  <w:vAlign w:val="center"/>
                </w:tcPr>
                <w:p w14:paraId="38B86172"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60</w:t>
                  </w:r>
                </w:p>
              </w:tc>
              <w:tc>
                <w:tcPr>
                  <w:tcW w:w="3756" w:type="dxa"/>
                  <w:shd w:val="clear" w:color="auto" w:fill="auto"/>
                  <w:vAlign w:val="center"/>
                </w:tcPr>
                <w:p w14:paraId="147F353F"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4FA1B2CC" w14:textId="77777777" w:rsidTr="006E0526">
              <w:trPr>
                <w:cantSplit/>
                <w:trHeight w:val="53"/>
                <w:jc w:val="center"/>
              </w:trPr>
              <w:tc>
                <w:tcPr>
                  <w:tcW w:w="1522" w:type="dxa"/>
                  <w:shd w:val="clear" w:color="auto" w:fill="auto"/>
                  <w:vAlign w:val="center"/>
                </w:tcPr>
                <w:p w14:paraId="04717955" w14:textId="7E97FA12" w:rsidR="00F827A4" w:rsidRPr="00276EFF" w:rsidRDefault="00F827A4" w:rsidP="00F827A4">
                  <w:pPr>
                    <w:pStyle w:val="TAC"/>
                    <w:rPr>
                      <w:rFonts w:ascii="Times New Roman" w:hAnsi="Times New Roman"/>
                      <w:szCs w:val="18"/>
                      <w:lang w:eastAsia="ja-JP"/>
                    </w:rPr>
                  </w:pPr>
                  <w:r w:rsidRPr="00276EFF">
                    <w:rPr>
                      <w:rFonts w:ascii="Times New Roman" w:hAnsi="Times New Roman"/>
                      <w:szCs w:val="18"/>
                      <w:lang w:eastAsia="ja-JP"/>
                    </w:rPr>
                    <w:t>RSTD_delta_</w:t>
                  </w:r>
                  <w:r w:rsidR="006E0526">
                    <w:rPr>
                      <w:rFonts w:ascii="Times New Roman" w:hAnsi="Times New Roman"/>
                      <w:szCs w:val="18"/>
                      <w:lang w:eastAsia="ja-JP"/>
                    </w:rPr>
                    <w:t>11</w:t>
                  </w:r>
                </w:p>
              </w:tc>
              <w:tc>
                <w:tcPr>
                  <w:tcW w:w="2316" w:type="dxa"/>
                  <w:shd w:val="clear" w:color="auto" w:fill="auto"/>
                  <w:vAlign w:val="center"/>
                </w:tcPr>
                <w:p w14:paraId="10485DCA" w14:textId="1CB86002" w:rsidR="00F827A4" w:rsidRPr="00276EFF" w:rsidRDefault="00BD758A" w:rsidP="00F827A4">
                  <w:pPr>
                    <w:pStyle w:val="TAC"/>
                    <w:rPr>
                      <w:rFonts w:ascii="Times New Roman" w:hAnsi="Times New Roman"/>
                      <w:color w:val="000000"/>
                      <w:szCs w:val="18"/>
                    </w:rPr>
                  </w:pPr>
                  <w:r>
                    <w:rPr>
                      <w:rFonts w:ascii="Times New Roman" w:hAnsi="Times New Roman"/>
                      <w:color w:val="000000"/>
                      <w:szCs w:val="18"/>
                    </w:rPr>
                    <w:t>36</w:t>
                  </w:r>
                </w:p>
              </w:tc>
              <w:tc>
                <w:tcPr>
                  <w:tcW w:w="803" w:type="dxa"/>
                  <w:shd w:val="clear" w:color="auto" w:fill="auto"/>
                  <w:vAlign w:val="center"/>
                </w:tcPr>
                <w:p w14:paraId="4342D2CB"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06" w:type="dxa"/>
                  <w:shd w:val="clear" w:color="auto" w:fill="auto"/>
                  <w:vAlign w:val="center"/>
                </w:tcPr>
                <w:p w14:paraId="759D895D"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60</w:t>
                  </w:r>
                </w:p>
              </w:tc>
              <w:tc>
                <w:tcPr>
                  <w:tcW w:w="3756" w:type="dxa"/>
                  <w:shd w:val="clear" w:color="auto" w:fill="auto"/>
                  <w:vAlign w:val="center"/>
                </w:tcPr>
                <w:p w14:paraId="37ABA9E6" w14:textId="77777777" w:rsidR="00F827A4" w:rsidRPr="00276EFF" w:rsidRDefault="00F827A4" w:rsidP="00F827A4">
                  <w:pPr>
                    <w:pStyle w:val="TAC"/>
                    <w:rPr>
                      <w:rFonts w:ascii="Times New Roman" w:hAnsi="Times New Roman"/>
                      <w:szCs w:val="18"/>
                    </w:rPr>
                  </w:pPr>
                  <w:r w:rsidRPr="00276EFF">
                    <w:rPr>
                      <w:rFonts w:ascii="Times New Roman" w:hAnsi="Times New Roman"/>
                      <w:szCs w:val="18"/>
                      <w:lang w:eastAsia="ja-JP"/>
                    </w:rPr>
                    <w:t>all RSTD reported values in table y-1</w:t>
                  </w:r>
                </w:p>
              </w:tc>
            </w:tr>
          </w:tbl>
          <w:p w14:paraId="4F1575FB" w14:textId="055C0703" w:rsidR="00F827A4" w:rsidRDefault="00F827A4" w:rsidP="00C723B1">
            <w:pPr>
              <w:jc w:val="both"/>
              <w:rPr>
                <w:sz w:val="18"/>
                <w:szCs w:val="18"/>
                <w:lang w:eastAsia="zh-CN"/>
              </w:rPr>
            </w:pPr>
          </w:p>
          <w:p w14:paraId="0EB167A5" w14:textId="4DD67324" w:rsidR="00BD758A" w:rsidRPr="00C723B1" w:rsidRDefault="00BD758A" w:rsidP="00BD758A">
            <w:pPr>
              <w:jc w:val="center"/>
              <w:rPr>
                <w:sz w:val="18"/>
                <w:szCs w:val="18"/>
                <w:lang w:eastAsia="zh-CN"/>
              </w:rPr>
            </w:pPr>
            <w:r w:rsidRPr="00C723B1">
              <w:rPr>
                <w:sz w:val="18"/>
                <w:szCs w:val="18"/>
                <w:lang w:eastAsia="zh-CN"/>
              </w:rPr>
              <w:t>Table y-</w:t>
            </w:r>
            <w:r>
              <w:rPr>
                <w:sz w:val="18"/>
                <w:szCs w:val="18"/>
                <w:lang w:eastAsia="zh-CN"/>
              </w:rPr>
              <w:t>3</w:t>
            </w:r>
            <w:r w:rsidRPr="00C723B1">
              <w:rPr>
                <w:sz w:val="18"/>
                <w:szCs w:val="18"/>
              </w:rPr>
              <w:t xml:space="preserve"> </w:t>
            </w:r>
            <w:r w:rsidRPr="00C723B1">
              <w:rPr>
                <w:sz w:val="18"/>
                <w:szCs w:val="18"/>
                <w:lang w:eastAsia="zh-CN"/>
              </w:rPr>
              <w:t xml:space="preserve">Relative quantity mapping for </w:t>
            </w:r>
            <w:r>
              <w:rPr>
                <w:sz w:val="18"/>
                <w:szCs w:val="18"/>
                <w:lang w:eastAsia="zh-CN"/>
              </w:rPr>
              <w:t>SCS=120kHz in FR2 (k=0)</w:t>
            </w:r>
          </w:p>
          <w:tbl>
            <w:tblPr>
              <w:tblW w:w="9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2315"/>
              <w:gridCol w:w="720"/>
              <w:gridCol w:w="1080"/>
              <w:gridCol w:w="3765"/>
            </w:tblGrid>
            <w:tr w:rsidR="00BD758A" w:rsidRPr="00276EFF" w14:paraId="17FDFBC9" w14:textId="77777777" w:rsidTr="006E0526">
              <w:trPr>
                <w:cantSplit/>
                <w:trHeight w:val="20"/>
                <w:jc w:val="center"/>
              </w:trPr>
              <w:tc>
                <w:tcPr>
                  <w:tcW w:w="1523" w:type="dxa"/>
                  <w:vAlign w:val="center"/>
                </w:tcPr>
                <w:p w14:paraId="46E1CBD4" w14:textId="77777777" w:rsidR="00BD758A" w:rsidRPr="00276EFF" w:rsidRDefault="00BD758A" w:rsidP="00BD758A">
                  <w:pPr>
                    <w:pStyle w:val="TAH"/>
                    <w:rPr>
                      <w:rFonts w:ascii="Times New Roman" w:hAnsi="Times New Roman"/>
                      <w:b w:val="0"/>
                      <w:szCs w:val="18"/>
                      <w:lang w:eastAsia="ja-JP"/>
                    </w:rPr>
                  </w:pPr>
                  <w:r w:rsidRPr="00276EFF">
                    <w:rPr>
                      <w:rFonts w:ascii="Times New Roman" w:hAnsi="Times New Roman"/>
                      <w:b w:val="0"/>
                      <w:szCs w:val="18"/>
                      <w:lang w:eastAsia="ja-JP"/>
                    </w:rPr>
                    <w:t>Reported Relative Quantity Value</w:t>
                  </w:r>
                </w:p>
              </w:tc>
              <w:tc>
                <w:tcPr>
                  <w:tcW w:w="2315" w:type="dxa"/>
                  <w:vAlign w:val="center"/>
                </w:tcPr>
                <w:p w14:paraId="5F556845" w14:textId="77777777" w:rsidR="00BD758A" w:rsidRPr="00276EFF" w:rsidRDefault="00BD758A" w:rsidP="00BD758A">
                  <w:pPr>
                    <w:pStyle w:val="TAH"/>
                    <w:rPr>
                      <w:rFonts w:ascii="Times New Roman" w:hAnsi="Times New Roman"/>
                      <w:b w:val="0"/>
                      <w:szCs w:val="18"/>
                      <w:lang w:eastAsia="ja-JP"/>
                    </w:rPr>
                  </w:pPr>
                  <w:r w:rsidRPr="00276EFF">
                    <w:rPr>
                      <w:rFonts w:ascii="Times New Roman" w:hAnsi="Times New Roman"/>
                      <w:b w:val="0"/>
                      <w:szCs w:val="18"/>
                      <w:lang w:eastAsia="ja-JP"/>
                    </w:rPr>
                    <w:t xml:space="preserve">Measured Relative Quantity Value, </w:t>
                  </w:r>
                  <w:r w:rsidR="0079651A" w:rsidRPr="0079651A">
                    <w:rPr>
                      <w:rFonts w:ascii="Times New Roman" w:hAnsi="Times New Roman"/>
                      <w:b w:val="0"/>
                      <w:noProof/>
                      <w:position w:val="-12"/>
                      <w:szCs w:val="18"/>
                      <w:lang w:eastAsia="ja-JP"/>
                    </w:rPr>
                    <w:object w:dxaOrig="580" w:dyaOrig="360" w14:anchorId="4FED8EB4">
                      <v:shape id="_x0000_i1025" type="#_x0000_t75" alt="" style="width:28.6pt;height:20.05pt;mso-width-percent:0;mso-height-percent:0;mso-width-percent:0;mso-height-percent:0" o:ole="">
                        <v:imagedata r:id="rId9" o:title=""/>
                      </v:shape>
                      <o:OLEObject Type="Embed" ProgID="Equation.3" ShapeID="_x0000_i1025" DrawAspect="Content" ObjectID="_1648030094" r:id="rId22"/>
                    </w:object>
                  </w:r>
                </w:p>
              </w:tc>
              <w:tc>
                <w:tcPr>
                  <w:tcW w:w="720" w:type="dxa"/>
                  <w:vAlign w:val="center"/>
                </w:tcPr>
                <w:p w14:paraId="6A8DFA40" w14:textId="77777777" w:rsidR="00BD758A" w:rsidRPr="00276EFF" w:rsidRDefault="00BD758A" w:rsidP="00BD758A">
                  <w:pPr>
                    <w:pStyle w:val="TAH"/>
                    <w:rPr>
                      <w:rFonts w:ascii="Times New Roman" w:hAnsi="Times New Roman"/>
                      <w:b w:val="0"/>
                      <w:szCs w:val="18"/>
                      <w:lang w:eastAsia="ja-JP"/>
                    </w:rPr>
                  </w:pPr>
                  <w:r w:rsidRPr="00276EFF">
                    <w:rPr>
                      <w:rFonts w:ascii="Times New Roman" w:hAnsi="Times New Roman"/>
                      <w:b w:val="0"/>
                      <w:szCs w:val="18"/>
                      <w:lang w:eastAsia="ja-JP"/>
                    </w:rPr>
                    <w:t>Unit</w:t>
                  </w:r>
                </w:p>
              </w:tc>
              <w:tc>
                <w:tcPr>
                  <w:tcW w:w="1080" w:type="dxa"/>
                  <w:vAlign w:val="center"/>
                </w:tcPr>
                <w:p w14:paraId="63C66BA0" w14:textId="77777777" w:rsidR="00BD758A" w:rsidRPr="00276EFF" w:rsidRDefault="00BD758A" w:rsidP="00BD758A">
                  <w:pPr>
                    <w:pStyle w:val="TAH"/>
                    <w:rPr>
                      <w:rFonts w:ascii="Times New Roman" w:hAnsi="Times New Roman"/>
                      <w:b w:val="0"/>
                      <w:szCs w:val="18"/>
                      <w:lang w:eastAsia="ja-JP"/>
                    </w:rPr>
                  </w:pPr>
                  <w:r w:rsidRPr="00276EFF">
                    <w:rPr>
                      <w:rFonts w:ascii="Times New Roman" w:hAnsi="Times New Roman"/>
                      <w:b w:val="0"/>
                      <w:szCs w:val="18"/>
                      <w:lang w:eastAsia="ja-JP"/>
                    </w:rPr>
                    <w:t xml:space="preserve">Applicable </w:t>
                  </w:r>
                  <w:proofErr w:type="gramStart"/>
                  <w:r w:rsidRPr="00276EFF">
                    <w:rPr>
                      <w:rFonts w:ascii="Times New Roman" w:hAnsi="Times New Roman"/>
                      <w:b w:val="0"/>
                      <w:szCs w:val="18"/>
                      <w:lang w:eastAsia="ja-JP"/>
                    </w:rPr>
                    <w:t>SCS(</w:t>
                  </w:r>
                  <w:proofErr w:type="gramEnd"/>
                  <w:r w:rsidRPr="00276EFF">
                    <w:rPr>
                      <w:rFonts w:ascii="Times New Roman" w:hAnsi="Times New Roman"/>
                      <w:b w:val="0"/>
                      <w:szCs w:val="18"/>
                      <w:lang w:eastAsia="ja-JP"/>
                    </w:rPr>
                    <w:t>kHz)</w:t>
                  </w:r>
                </w:p>
              </w:tc>
              <w:tc>
                <w:tcPr>
                  <w:tcW w:w="3765" w:type="dxa"/>
                  <w:vAlign w:val="center"/>
                </w:tcPr>
                <w:p w14:paraId="4E1BB510" w14:textId="77777777" w:rsidR="00BD758A" w:rsidRPr="00276EFF" w:rsidRDefault="00BD758A" w:rsidP="00BD758A">
                  <w:pPr>
                    <w:pStyle w:val="TAH"/>
                    <w:rPr>
                      <w:rFonts w:ascii="Times New Roman" w:hAnsi="Times New Roman"/>
                      <w:b w:val="0"/>
                      <w:szCs w:val="18"/>
                      <w:lang w:eastAsia="ja-JP"/>
                    </w:rPr>
                  </w:pPr>
                  <w:r w:rsidRPr="00276EFF">
                    <w:rPr>
                      <w:rFonts w:ascii="Times New Roman" w:hAnsi="Times New Roman"/>
                      <w:b w:val="0"/>
                      <w:szCs w:val="18"/>
                      <w:lang w:eastAsia="ja-JP"/>
                    </w:rPr>
                    <w:t>Applicability</w:t>
                  </w:r>
                </w:p>
              </w:tc>
            </w:tr>
            <w:tr w:rsidR="00BD758A" w:rsidRPr="00276EFF" w14:paraId="7CED6867" w14:textId="77777777" w:rsidTr="006E0526">
              <w:trPr>
                <w:cantSplit/>
                <w:trHeight w:val="53"/>
                <w:jc w:val="center"/>
              </w:trPr>
              <w:tc>
                <w:tcPr>
                  <w:tcW w:w="1523" w:type="dxa"/>
                  <w:shd w:val="clear" w:color="auto" w:fill="auto"/>
                  <w:vAlign w:val="center"/>
                </w:tcPr>
                <w:p w14:paraId="05B100C0" w14:textId="77777777" w:rsidR="00BD758A" w:rsidRPr="00276EFF" w:rsidRDefault="00BD758A" w:rsidP="00BD758A">
                  <w:pPr>
                    <w:pStyle w:val="TAC"/>
                    <w:rPr>
                      <w:rFonts w:ascii="Times New Roman" w:hAnsi="Times New Roman"/>
                      <w:szCs w:val="18"/>
                      <w:lang w:eastAsia="ja-JP"/>
                    </w:rPr>
                  </w:pPr>
                  <w:r w:rsidRPr="00276EFF">
                    <w:rPr>
                      <w:rFonts w:ascii="Times New Roman" w:hAnsi="Times New Roman"/>
                      <w:szCs w:val="18"/>
                      <w:lang w:eastAsia="ja-JP"/>
                    </w:rPr>
                    <w:t>RSTD_delta_0</w:t>
                  </w:r>
                </w:p>
              </w:tc>
              <w:tc>
                <w:tcPr>
                  <w:tcW w:w="2315" w:type="dxa"/>
                  <w:shd w:val="clear" w:color="auto" w:fill="auto"/>
                  <w:vAlign w:val="center"/>
                </w:tcPr>
                <w:p w14:paraId="72767819" w14:textId="77777777" w:rsidR="00BD758A" w:rsidRPr="00276EFF" w:rsidRDefault="00BD758A" w:rsidP="00BD758A">
                  <w:pPr>
                    <w:pStyle w:val="TAC"/>
                    <w:rPr>
                      <w:rFonts w:ascii="Times New Roman" w:hAnsi="Times New Roman"/>
                      <w:szCs w:val="18"/>
                      <w:lang w:eastAsia="ja-JP"/>
                    </w:rPr>
                  </w:pPr>
                  <w:r w:rsidRPr="00276EFF">
                    <w:rPr>
                      <w:rFonts w:ascii="Times New Roman" w:hAnsi="Times New Roman"/>
                      <w:szCs w:val="18"/>
                      <w:lang w:eastAsia="ja-JP"/>
                    </w:rPr>
                    <w:t>0</w:t>
                  </w:r>
                </w:p>
              </w:tc>
              <w:tc>
                <w:tcPr>
                  <w:tcW w:w="720" w:type="dxa"/>
                  <w:shd w:val="clear" w:color="auto" w:fill="auto"/>
                  <w:vAlign w:val="center"/>
                </w:tcPr>
                <w:p w14:paraId="45EA59AF" w14:textId="77777777" w:rsidR="00BD758A" w:rsidRPr="00276EFF" w:rsidRDefault="00BD758A" w:rsidP="00BD758A">
                  <w:pPr>
                    <w:spacing w:after="0"/>
                    <w:jc w:val="center"/>
                    <w:rPr>
                      <w:sz w:val="18"/>
                      <w:szCs w:val="18"/>
                    </w:rPr>
                  </w:pPr>
                  <w:r w:rsidRPr="00276EFF">
                    <w:rPr>
                      <w:sz w:val="18"/>
                      <w:szCs w:val="18"/>
                    </w:rPr>
                    <w:t>T</w:t>
                  </w:r>
                  <w:r w:rsidRPr="00276EFF">
                    <w:rPr>
                      <w:sz w:val="18"/>
                      <w:szCs w:val="18"/>
                      <w:vertAlign w:val="subscript"/>
                    </w:rPr>
                    <w:t>c</w:t>
                  </w:r>
                </w:p>
              </w:tc>
              <w:tc>
                <w:tcPr>
                  <w:tcW w:w="1080" w:type="dxa"/>
                  <w:shd w:val="clear" w:color="auto" w:fill="auto"/>
                  <w:vAlign w:val="center"/>
                </w:tcPr>
                <w:p w14:paraId="4A7F5921" w14:textId="7808FC0E" w:rsidR="00BD758A" w:rsidRPr="00276EFF" w:rsidRDefault="006E0526" w:rsidP="00BD758A">
                  <w:pPr>
                    <w:spacing w:after="0"/>
                    <w:jc w:val="center"/>
                    <w:rPr>
                      <w:sz w:val="18"/>
                      <w:szCs w:val="18"/>
                      <w:lang w:eastAsia="ja-JP"/>
                    </w:rPr>
                  </w:pPr>
                  <w:r>
                    <w:rPr>
                      <w:sz w:val="18"/>
                      <w:szCs w:val="18"/>
                      <w:lang w:eastAsia="ja-JP"/>
                    </w:rPr>
                    <w:t>120</w:t>
                  </w:r>
                </w:p>
              </w:tc>
              <w:tc>
                <w:tcPr>
                  <w:tcW w:w="3765" w:type="dxa"/>
                  <w:shd w:val="clear" w:color="auto" w:fill="auto"/>
                  <w:vAlign w:val="center"/>
                </w:tcPr>
                <w:p w14:paraId="128B1691" w14:textId="77777777" w:rsidR="00BD758A" w:rsidRPr="00276EFF" w:rsidRDefault="00BD758A" w:rsidP="00BD758A">
                  <w:pPr>
                    <w:spacing w:after="0"/>
                    <w:jc w:val="center"/>
                    <w:rPr>
                      <w:sz w:val="18"/>
                      <w:szCs w:val="18"/>
                    </w:rPr>
                  </w:pPr>
                  <w:r w:rsidRPr="00276EFF">
                    <w:rPr>
                      <w:sz w:val="18"/>
                      <w:szCs w:val="18"/>
                      <w:lang w:eastAsia="ja-JP"/>
                    </w:rPr>
                    <w:t>all RSTD reported values in table y-1</w:t>
                  </w:r>
                </w:p>
              </w:tc>
            </w:tr>
            <w:tr w:rsidR="006E0526" w:rsidRPr="00276EFF" w14:paraId="0117C056" w14:textId="77777777" w:rsidTr="006E0526">
              <w:trPr>
                <w:cantSplit/>
                <w:trHeight w:val="111"/>
                <w:jc w:val="center"/>
              </w:trPr>
              <w:tc>
                <w:tcPr>
                  <w:tcW w:w="1523" w:type="dxa"/>
                  <w:shd w:val="clear" w:color="auto" w:fill="auto"/>
                  <w:vAlign w:val="center"/>
                </w:tcPr>
                <w:p w14:paraId="3ACB2C4F"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RSTD_delta_1</w:t>
                  </w:r>
                </w:p>
              </w:tc>
              <w:tc>
                <w:tcPr>
                  <w:tcW w:w="2315" w:type="dxa"/>
                  <w:shd w:val="clear" w:color="auto" w:fill="auto"/>
                  <w:vAlign w:val="center"/>
                </w:tcPr>
                <w:p w14:paraId="1F6F93F7" w14:textId="77777777" w:rsidR="006E0526" w:rsidRPr="00276EFF" w:rsidRDefault="006E0526" w:rsidP="006E0526">
                  <w:pPr>
                    <w:pStyle w:val="TAC"/>
                    <w:rPr>
                      <w:rFonts w:ascii="Times New Roman" w:hAnsi="Times New Roman"/>
                      <w:szCs w:val="18"/>
                      <w:lang w:eastAsia="ja-JP"/>
                    </w:rPr>
                  </w:pPr>
                  <w:r>
                    <w:rPr>
                      <w:rFonts w:ascii="Times New Roman" w:hAnsi="Times New Roman"/>
                      <w:szCs w:val="18"/>
                      <w:lang w:eastAsia="ja-JP"/>
                    </w:rPr>
                    <w:t>1</w:t>
                  </w:r>
                </w:p>
              </w:tc>
              <w:tc>
                <w:tcPr>
                  <w:tcW w:w="720" w:type="dxa"/>
                  <w:shd w:val="clear" w:color="auto" w:fill="auto"/>
                  <w:vAlign w:val="center"/>
                </w:tcPr>
                <w:p w14:paraId="168C263A" w14:textId="77777777" w:rsidR="006E0526" w:rsidRPr="00276EFF" w:rsidRDefault="006E0526" w:rsidP="006E0526">
                  <w:pPr>
                    <w:spacing w:after="0"/>
                    <w:jc w:val="center"/>
                    <w:rPr>
                      <w:sz w:val="18"/>
                      <w:szCs w:val="18"/>
                    </w:rPr>
                  </w:pPr>
                  <w:r w:rsidRPr="00276EFF">
                    <w:rPr>
                      <w:sz w:val="18"/>
                      <w:szCs w:val="18"/>
                    </w:rPr>
                    <w:t>T</w:t>
                  </w:r>
                  <w:r w:rsidRPr="00276EFF">
                    <w:rPr>
                      <w:sz w:val="18"/>
                      <w:szCs w:val="18"/>
                      <w:vertAlign w:val="subscript"/>
                    </w:rPr>
                    <w:t>c</w:t>
                  </w:r>
                </w:p>
              </w:tc>
              <w:tc>
                <w:tcPr>
                  <w:tcW w:w="1080" w:type="dxa"/>
                  <w:shd w:val="clear" w:color="auto" w:fill="auto"/>
                  <w:vAlign w:val="center"/>
                </w:tcPr>
                <w:p w14:paraId="19A33B17" w14:textId="719B336E"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120</w:t>
                  </w:r>
                </w:p>
              </w:tc>
              <w:tc>
                <w:tcPr>
                  <w:tcW w:w="3765" w:type="dxa"/>
                  <w:shd w:val="clear" w:color="auto" w:fill="auto"/>
                  <w:vAlign w:val="center"/>
                </w:tcPr>
                <w:p w14:paraId="261EA7CA" w14:textId="1375C2E5"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from RSTD_2260 to RSTD_10451 in table y-1</w:t>
                  </w:r>
                </w:p>
              </w:tc>
            </w:tr>
            <w:tr w:rsidR="006E0526" w:rsidRPr="00276EFF" w14:paraId="5A061C3F" w14:textId="77777777" w:rsidTr="006E0526">
              <w:trPr>
                <w:cantSplit/>
                <w:trHeight w:val="53"/>
                <w:jc w:val="center"/>
              </w:trPr>
              <w:tc>
                <w:tcPr>
                  <w:tcW w:w="1523" w:type="dxa"/>
                  <w:shd w:val="clear" w:color="auto" w:fill="auto"/>
                  <w:vAlign w:val="center"/>
                </w:tcPr>
                <w:p w14:paraId="09812C46"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RSTD_delta_2</w:t>
                  </w:r>
                </w:p>
              </w:tc>
              <w:tc>
                <w:tcPr>
                  <w:tcW w:w="2315" w:type="dxa"/>
                  <w:shd w:val="clear" w:color="auto" w:fill="auto"/>
                  <w:vAlign w:val="center"/>
                </w:tcPr>
                <w:p w14:paraId="3B8C3F6A" w14:textId="77777777" w:rsidR="006E0526" w:rsidRPr="00276EFF" w:rsidRDefault="006E0526" w:rsidP="006E0526">
                  <w:pPr>
                    <w:pStyle w:val="TAC"/>
                    <w:rPr>
                      <w:rFonts w:ascii="Times New Roman" w:hAnsi="Times New Roman"/>
                      <w:szCs w:val="18"/>
                      <w:lang w:eastAsia="ja-JP"/>
                    </w:rPr>
                  </w:pPr>
                  <w:r>
                    <w:rPr>
                      <w:rFonts w:ascii="Times New Roman" w:hAnsi="Times New Roman"/>
                      <w:szCs w:val="18"/>
                      <w:lang w:eastAsia="ja-JP"/>
                    </w:rPr>
                    <w:t>2</w:t>
                  </w:r>
                </w:p>
              </w:tc>
              <w:tc>
                <w:tcPr>
                  <w:tcW w:w="720" w:type="dxa"/>
                  <w:shd w:val="clear" w:color="auto" w:fill="auto"/>
                  <w:vAlign w:val="center"/>
                </w:tcPr>
                <w:p w14:paraId="0E699203"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03134207" w14:textId="1BA95313"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120</w:t>
                  </w:r>
                </w:p>
              </w:tc>
              <w:tc>
                <w:tcPr>
                  <w:tcW w:w="3765" w:type="dxa"/>
                  <w:shd w:val="clear" w:color="auto" w:fill="auto"/>
                  <w:vAlign w:val="center"/>
                </w:tcPr>
                <w:p w14:paraId="14D8BE38" w14:textId="5DBD7ADD"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672E0ACD" w14:textId="77777777" w:rsidTr="006E0526">
              <w:trPr>
                <w:cantSplit/>
                <w:trHeight w:val="111"/>
                <w:jc w:val="center"/>
              </w:trPr>
              <w:tc>
                <w:tcPr>
                  <w:tcW w:w="1523" w:type="dxa"/>
                  <w:shd w:val="clear" w:color="auto" w:fill="auto"/>
                  <w:vAlign w:val="center"/>
                </w:tcPr>
                <w:p w14:paraId="1C3DADAB"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RSTD_delta_3</w:t>
                  </w:r>
                </w:p>
              </w:tc>
              <w:tc>
                <w:tcPr>
                  <w:tcW w:w="2315" w:type="dxa"/>
                  <w:shd w:val="clear" w:color="auto" w:fill="auto"/>
                  <w:vAlign w:val="center"/>
                </w:tcPr>
                <w:p w14:paraId="053C3B49" w14:textId="77777777" w:rsidR="006E0526" w:rsidRPr="00276EFF" w:rsidRDefault="006E0526" w:rsidP="006E0526">
                  <w:pPr>
                    <w:pStyle w:val="TAC"/>
                    <w:rPr>
                      <w:rFonts w:ascii="Times New Roman" w:hAnsi="Times New Roman"/>
                      <w:szCs w:val="18"/>
                      <w:lang w:eastAsia="ja-JP"/>
                    </w:rPr>
                  </w:pPr>
                  <w:r>
                    <w:rPr>
                      <w:rFonts w:ascii="Times New Roman" w:hAnsi="Times New Roman"/>
                      <w:szCs w:val="18"/>
                      <w:lang w:eastAsia="ja-JP"/>
                    </w:rPr>
                    <w:t>3</w:t>
                  </w:r>
                </w:p>
              </w:tc>
              <w:tc>
                <w:tcPr>
                  <w:tcW w:w="720" w:type="dxa"/>
                  <w:shd w:val="clear" w:color="auto" w:fill="auto"/>
                  <w:vAlign w:val="center"/>
                </w:tcPr>
                <w:p w14:paraId="72BB21E7" w14:textId="77777777" w:rsidR="006E0526" w:rsidRPr="00276EFF" w:rsidRDefault="006E0526" w:rsidP="006E0526">
                  <w:pPr>
                    <w:spacing w:after="0"/>
                    <w:jc w:val="center"/>
                    <w:rPr>
                      <w:sz w:val="18"/>
                      <w:szCs w:val="18"/>
                    </w:rPr>
                  </w:pPr>
                  <w:r w:rsidRPr="00276EFF">
                    <w:rPr>
                      <w:sz w:val="18"/>
                      <w:szCs w:val="18"/>
                    </w:rPr>
                    <w:t>T</w:t>
                  </w:r>
                  <w:r w:rsidRPr="00276EFF">
                    <w:rPr>
                      <w:sz w:val="18"/>
                      <w:szCs w:val="18"/>
                      <w:vertAlign w:val="subscript"/>
                    </w:rPr>
                    <w:t>c</w:t>
                  </w:r>
                </w:p>
              </w:tc>
              <w:tc>
                <w:tcPr>
                  <w:tcW w:w="1080" w:type="dxa"/>
                  <w:shd w:val="clear" w:color="auto" w:fill="auto"/>
                  <w:vAlign w:val="center"/>
                </w:tcPr>
                <w:p w14:paraId="10109893" w14:textId="720027C5" w:rsidR="006E0526" w:rsidRPr="00276EFF" w:rsidRDefault="006E0526" w:rsidP="006E0526">
                  <w:pPr>
                    <w:spacing w:after="0"/>
                    <w:jc w:val="center"/>
                    <w:rPr>
                      <w:sz w:val="18"/>
                      <w:szCs w:val="18"/>
                      <w:lang w:eastAsia="ja-JP"/>
                    </w:rPr>
                  </w:pPr>
                  <w:r w:rsidRPr="00276EFF">
                    <w:rPr>
                      <w:sz w:val="18"/>
                      <w:szCs w:val="18"/>
                      <w:lang w:eastAsia="ja-JP"/>
                    </w:rPr>
                    <w:t>120</w:t>
                  </w:r>
                </w:p>
              </w:tc>
              <w:tc>
                <w:tcPr>
                  <w:tcW w:w="3765" w:type="dxa"/>
                  <w:shd w:val="clear" w:color="auto" w:fill="auto"/>
                  <w:vAlign w:val="center"/>
                </w:tcPr>
                <w:p w14:paraId="67BA0A67" w14:textId="46D40162" w:rsidR="006E0526" w:rsidRPr="00276EFF" w:rsidRDefault="006E0526" w:rsidP="006E0526">
                  <w:pPr>
                    <w:spacing w:after="0"/>
                    <w:jc w:val="center"/>
                    <w:rPr>
                      <w:sz w:val="18"/>
                      <w:szCs w:val="18"/>
                    </w:rPr>
                  </w:pPr>
                  <w:r w:rsidRPr="00276EFF">
                    <w:rPr>
                      <w:sz w:val="18"/>
                      <w:szCs w:val="18"/>
                      <w:lang w:eastAsia="ja-JP"/>
                    </w:rPr>
                    <w:t>from RSTD_2260 to RSTD_10451 in table y-1</w:t>
                  </w:r>
                </w:p>
              </w:tc>
            </w:tr>
            <w:tr w:rsidR="00BD758A" w:rsidRPr="00276EFF" w14:paraId="31CF99E6" w14:textId="77777777" w:rsidTr="006E0526">
              <w:trPr>
                <w:cantSplit/>
                <w:trHeight w:val="53"/>
                <w:jc w:val="center"/>
              </w:trPr>
              <w:tc>
                <w:tcPr>
                  <w:tcW w:w="1523" w:type="dxa"/>
                  <w:shd w:val="clear" w:color="auto" w:fill="auto"/>
                  <w:vAlign w:val="center"/>
                </w:tcPr>
                <w:p w14:paraId="2D59C70E" w14:textId="77777777" w:rsidR="00BD758A" w:rsidRPr="00276EFF" w:rsidRDefault="00BD758A" w:rsidP="00BD758A">
                  <w:pPr>
                    <w:pStyle w:val="TAC"/>
                    <w:rPr>
                      <w:rFonts w:ascii="Times New Roman" w:hAnsi="Times New Roman"/>
                      <w:szCs w:val="18"/>
                      <w:lang w:eastAsia="ja-JP"/>
                    </w:rPr>
                  </w:pPr>
                  <w:r w:rsidRPr="00276EFF">
                    <w:rPr>
                      <w:rFonts w:ascii="Times New Roman" w:hAnsi="Times New Roman"/>
                      <w:szCs w:val="18"/>
                      <w:lang w:eastAsia="ja-JP"/>
                    </w:rPr>
                    <w:t>RSTD_delta_4</w:t>
                  </w:r>
                </w:p>
              </w:tc>
              <w:tc>
                <w:tcPr>
                  <w:tcW w:w="2315" w:type="dxa"/>
                  <w:shd w:val="clear" w:color="auto" w:fill="auto"/>
                  <w:vAlign w:val="center"/>
                </w:tcPr>
                <w:p w14:paraId="68364185" w14:textId="77777777" w:rsidR="00BD758A" w:rsidRPr="00276EFF" w:rsidRDefault="00BD758A" w:rsidP="00BD758A">
                  <w:pPr>
                    <w:pStyle w:val="TAC"/>
                    <w:rPr>
                      <w:rFonts w:ascii="Times New Roman" w:hAnsi="Times New Roman"/>
                      <w:szCs w:val="18"/>
                      <w:lang w:eastAsia="ja-JP"/>
                    </w:rPr>
                  </w:pPr>
                  <w:r>
                    <w:rPr>
                      <w:rFonts w:ascii="Times New Roman" w:hAnsi="Times New Roman"/>
                      <w:szCs w:val="18"/>
                      <w:lang w:eastAsia="ja-JP"/>
                    </w:rPr>
                    <w:t>4</w:t>
                  </w:r>
                </w:p>
              </w:tc>
              <w:tc>
                <w:tcPr>
                  <w:tcW w:w="720" w:type="dxa"/>
                  <w:shd w:val="clear" w:color="auto" w:fill="auto"/>
                  <w:vAlign w:val="center"/>
                </w:tcPr>
                <w:p w14:paraId="047C7891" w14:textId="77777777" w:rsidR="00BD758A" w:rsidRPr="00276EFF" w:rsidRDefault="00BD758A" w:rsidP="00BD758A">
                  <w:pPr>
                    <w:spacing w:after="0"/>
                    <w:jc w:val="center"/>
                    <w:rPr>
                      <w:sz w:val="18"/>
                      <w:szCs w:val="18"/>
                    </w:rPr>
                  </w:pPr>
                  <w:r w:rsidRPr="00276EFF">
                    <w:rPr>
                      <w:sz w:val="18"/>
                      <w:szCs w:val="18"/>
                    </w:rPr>
                    <w:t>T</w:t>
                  </w:r>
                  <w:r w:rsidRPr="00276EFF">
                    <w:rPr>
                      <w:sz w:val="18"/>
                      <w:szCs w:val="18"/>
                      <w:vertAlign w:val="subscript"/>
                    </w:rPr>
                    <w:t>c</w:t>
                  </w:r>
                </w:p>
              </w:tc>
              <w:tc>
                <w:tcPr>
                  <w:tcW w:w="1080" w:type="dxa"/>
                  <w:shd w:val="clear" w:color="auto" w:fill="auto"/>
                  <w:vAlign w:val="center"/>
                </w:tcPr>
                <w:p w14:paraId="3629FFB5" w14:textId="46309339" w:rsidR="00BD758A" w:rsidRPr="00276EFF" w:rsidRDefault="006E0526" w:rsidP="00BD758A">
                  <w:pPr>
                    <w:spacing w:after="0"/>
                    <w:jc w:val="center"/>
                    <w:rPr>
                      <w:sz w:val="18"/>
                      <w:szCs w:val="18"/>
                      <w:lang w:eastAsia="ja-JP"/>
                    </w:rPr>
                  </w:pPr>
                  <w:r w:rsidRPr="00276EFF">
                    <w:rPr>
                      <w:sz w:val="18"/>
                      <w:szCs w:val="18"/>
                      <w:lang w:eastAsia="ja-JP"/>
                    </w:rPr>
                    <w:t>120</w:t>
                  </w:r>
                </w:p>
              </w:tc>
              <w:tc>
                <w:tcPr>
                  <w:tcW w:w="3765" w:type="dxa"/>
                  <w:shd w:val="clear" w:color="auto" w:fill="auto"/>
                  <w:vAlign w:val="center"/>
                </w:tcPr>
                <w:p w14:paraId="0443A2F7" w14:textId="77777777" w:rsidR="00BD758A" w:rsidRPr="00276EFF" w:rsidRDefault="00BD758A" w:rsidP="00BD758A">
                  <w:pPr>
                    <w:spacing w:after="0"/>
                    <w:jc w:val="center"/>
                    <w:rPr>
                      <w:sz w:val="18"/>
                      <w:szCs w:val="18"/>
                    </w:rPr>
                  </w:pPr>
                  <w:r w:rsidRPr="00276EFF">
                    <w:rPr>
                      <w:sz w:val="18"/>
                      <w:szCs w:val="18"/>
                      <w:lang w:eastAsia="ja-JP"/>
                    </w:rPr>
                    <w:t>all RSTD reported values in table y-1</w:t>
                  </w:r>
                </w:p>
              </w:tc>
            </w:tr>
            <w:tr w:rsidR="006E0526" w:rsidRPr="00276EFF" w14:paraId="03C8BEAA" w14:textId="77777777" w:rsidTr="006E0526">
              <w:trPr>
                <w:cantSplit/>
                <w:trHeight w:val="111"/>
                <w:jc w:val="center"/>
              </w:trPr>
              <w:tc>
                <w:tcPr>
                  <w:tcW w:w="1523" w:type="dxa"/>
                  <w:shd w:val="clear" w:color="auto" w:fill="auto"/>
                  <w:vAlign w:val="center"/>
                </w:tcPr>
                <w:p w14:paraId="1860CCD6"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RSTD_delta_5</w:t>
                  </w:r>
                </w:p>
              </w:tc>
              <w:tc>
                <w:tcPr>
                  <w:tcW w:w="2315" w:type="dxa"/>
                  <w:shd w:val="clear" w:color="auto" w:fill="auto"/>
                  <w:vAlign w:val="center"/>
                </w:tcPr>
                <w:p w14:paraId="549EEF4E" w14:textId="77777777" w:rsidR="006E0526" w:rsidRPr="00276EFF" w:rsidRDefault="006E0526" w:rsidP="006E0526">
                  <w:pPr>
                    <w:pStyle w:val="TAC"/>
                    <w:rPr>
                      <w:rFonts w:ascii="Times New Roman" w:hAnsi="Times New Roman"/>
                      <w:szCs w:val="18"/>
                      <w:lang w:eastAsia="ja-JP"/>
                    </w:rPr>
                  </w:pPr>
                  <w:r>
                    <w:rPr>
                      <w:rFonts w:ascii="Times New Roman" w:hAnsi="Times New Roman"/>
                      <w:szCs w:val="18"/>
                      <w:lang w:eastAsia="ja-JP"/>
                    </w:rPr>
                    <w:t>5</w:t>
                  </w:r>
                </w:p>
              </w:tc>
              <w:tc>
                <w:tcPr>
                  <w:tcW w:w="720" w:type="dxa"/>
                  <w:shd w:val="clear" w:color="auto" w:fill="auto"/>
                  <w:vAlign w:val="center"/>
                </w:tcPr>
                <w:p w14:paraId="704F5AB3"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2F577D4A" w14:textId="0C85DBB0"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120</w:t>
                  </w:r>
                </w:p>
              </w:tc>
              <w:tc>
                <w:tcPr>
                  <w:tcW w:w="3765" w:type="dxa"/>
                  <w:shd w:val="clear" w:color="auto" w:fill="auto"/>
                  <w:vAlign w:val="center"/>
                </w:tcPr>
                <w:p w14:paraId="4A6E47E3" w14:textId="7A01F3AD"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from RSTD_2260 to RSTD_10451 in table y-1</w:t>
                  </w:r>
                </w:p>
              </w:tc>
            </w:tr>
            <w:tr w:rsidR="006E0526" w:rsidRPr="00276EFF" w14:paraId="6FD642D6" w14:textId="77777777" w:rsidTr="006E0526">
              <w:trPr>
                <w:cantSplit/>
                <w:trHeight w:val="53"/>
                <w:jc w:val="center"/>
              </w:trPr>
              <w:tc>
                <w:tcPr>
                  <w:tcW w:w="1523" w:type="dxa"/>
                  <w:shd w:val="clear" w:color="auto" w:fill="auto"/>
                  <w:vAlign w:val="center"/>
                </w:tcPr>
                <w:p w14:paraId="4B1B85C2"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RSTD_delta_6</w:t>
                  </w:r>
                </w:p>
              </w:tc>
              <w:tc>
                <w:tcPr>
                  <w:tcW w:w="2315" w:type="dxa"/>
                  <w:shd w:val="clear" w:color="auto" w:fill="auto"/>
                  <w:vAlign w:val="center"/>
                </w:tcPr>
                <w:p w14:paraId="79E74CBF" w14:textId="77777777" w:rsidR="006E0526" w:rsidRPr="00276EFF" w:rsidRDefault="006E0526" w:rsidP="006E0526">
                  <w:pPr>
                    <w:pStyle w:val="TAC"/>
                    <w:rPr>
                      <w:rFonts w:ascii="Times New Roman" w:hAnsi="Times New Roman"/>
                      <w:szCs w:val="18"/>
                      <w:lang w:eastAsia="ja-JP"/>
                    </w:rPr>
                  </w:pPr>
                  <w:r>
                    <w:rPr>
                      <w:rFonts w:ascii="Times New Roman" w:hAnsi="Times New Roman"/>
                      <w:szCs w:val="18"/>
                      <w:lang w:eastAsia="ja-JP"/>
                    </w:rPr>
                    <w:t>6</w:t>
                  </w:r>
                </w:p>
              </w:tc>
              <w:tc>
                <w:tcPr>
                  <w:tcW w:w="720" w:type="dxa"/>
                  <w:shd w:val="clear" w:color="auto" w:fill="auto"/>
                  <w:vAlign w:val="center"/>
                </w:tcPr>
                <w:p w14:paraId="39784375" w14:textId="77777777" w:rsidR="006E0526" w:rsidRPr="00276EFF" w:rsidRDefault="006E0526" w:rsidP="006E0526">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55C0B3F2" w14:textId="7C930E4B"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120</w:t>
                  </w:r>
                </w:p>
              </w:tc>
              <w:tc>
                <w:tcPr>
                  <w:tcW w:w="3765" w:type="dxa"/>
                  <w:shd w:val="clear" w:color="auto" w:fill="auto"/>
                  <w:vAlign w:val="center"/>
                </w:tcPr>
                <w:p w14:paraId="5CC43FF3" w14:textId="177D3457"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7E82FF93" w14:textId="77777777" w:rsidTr="006E0526">
              <w:trPr>
                <w:cantSplit/>
                <w:trHeight w:val="111"/>
                <w:jc w:val="center"/>
              </w:trPr>
              <w:tc>
                <w:tcPr>
                  <w:tcW w:w="1523" w:type="dxa"/>
                  <w:shd w:val="clear" w:color="auto" w:fill="auto"/>
                  <w:vAlign w:val="center"/>
                </w:tcPr>
                <w:p w14:paraId="763B9269"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RSTD_delta_7</w:t>
                  </w:r>
                </w:p>
              </w:tc>
              <w:tc>
                <w:tcPr>
                  <w:tcW w:w="2315" w:type="dxa"/>
                  <w:shd w:val="clear" w:color="auto" w:fill="auto"/>
                  <w:vAlign w:val="center"/>
                </w:tcPr>
                <w:p w14:paraId="666CCF7C" w14:textId="77777777" w:rsidR="006E0526" w:rsidRPr="00276EFF" w:rsidRDefault="006E0526" w:rsidP="006E0526">
                  <w:pPr>
                    <w:pStyle w:val="TAC"/>
                    <w:rPr>
                      <w:rFonts w:ascii="Times New Roman" w:hAnsi="Times New Roman"/>
                      <w:szCs w:val="18"/>
                      <w:lang w:eastAsia="ja-JP"/>
                    </w:rPr>
                  </w:pPr>
                  <w:r>
                    <w:rPr>
                      <w:rFonts w:ascii="Times New Roman" w:hAnsi="Times New Roman"/>
                      <w:szCs w:val="18"/>
                      <w:lang w:eastAsia="ja-JP"/>
                    </w:rPr>
                    <w:t>7</w:t>
                  </w:r>
                </w:p>
              </w:tc>
              <w:tc>
                <w:tcPr>
                  <w:tcW w:w="720" w:type="dxa"/>
                  <w:shd w:val="clear" w:color="auto" w:fill="auto"/>
                  <w:vAlign w:val="center"/>
                </w:tcPr>
                <w:p w14:paraId="7760C64C" w14:textId="77777777" w:rsidR="006E0526" w:rsidRPr="00276EFF" w:rsidRDefault="006E0526" w:rsidP="006E0526">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56A45449" w14:textId="7372EACC"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120</w:t>
                  </w:r>
                </w:p>
              </w:tc>
              <w:tc>
                <w:tcPr>
                  <w:tcW w:w="3765" w:type="dxa"/>
                  <w:shd w:val="clear" w:color="auto" w:fill="auto"/>
                  <w:vAlign w:val="center"/>
                </w:tcPr>
                <w:p w14:paraId="794245F7" w14:textId="7D56338E"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from RSTD_2260 to RSTD_10451 in table y-1</w:t>
                  </w:r>
                </w:p>
              </w:tc>
            </w:tr>
            <w:tr w:rsidR="00BD758A" w:rsidRPr="00276EFF" w14:paraId="4CF2EF4C" w14:textId="77777777" w:rsidTr="006E0526">
              <w:trPr>
                <w:cantSplit/>
                <w:trHeight w:val="53"/>
                <w:jc w:val="center"/>
              </w:trPr>
              <w:tc>
                <w:tcPr>
                  <w:tcW w:w="1523" w:type="dxa"/>
                  <w:shd w:val="clear" w:color="auto" w:fill="auto"/>
                  <w:vAlign w:val="center"/>
                </w:tcPr>
                <w:p w14:paraId="12936499" w14:textId="77777777" w:rsidR="00BD758A" w:rsidRPr="00276EFF" w:rsidRDefault="00BD758A" w:rsidP="00BD758A">
                  <w:pPr>
                    <w:pStyle w:val="TAC"/>
                    <w:rPr>
                      <w:rFonts w:ascii="Times New Roman" w:hAnsi="Times New Roman"/>
                      <w:szCs w:val="18"/>
                      <w:lang w:eastAsia="ja-JP"/>
                    </w:rPr>
                  </w:pPr>
                  <w:r w:rsidRPr="00276EFF">
                    <w:rPr>
                      <w:rFonts w:ascii="Times New Roman" w:hAnsi="Times New Roman"/>
                      <w:szCs w:val="18"/>
                      <w:lang w:eastAsia="ja-JP"/>
                    </w:rPr>
                    <w:t>RSTD_delta_8</w:t>
                  </w:r>
                </w:p>
              </w:tc>
              <w:tc>
                <w:tcPr>
                  <w:tcW w:w="2315" w:type="dxa"/>
                  <w:shd w:val="clear" w:color="auto" w:fill="auto"/>
                  <w:vAlign w:val="center"/>
                </w:tcPr>
                <w:p w14:paraId="3B86FA01" w14:textId="77777777" w:rsidR="00BD758A" w:rsidRPr="00276EFF" w:rsidRDefault="00BD758A" w:rsidP="00BD758A">
                  <w:pPr>
                    <w:pStyle w:val="TAC"/>
                    <w:rPr>
                      <w:rFonts w:ascii="Times New Roman" w:hAnsi="Times New Roman"/>
                      <w:szCs w:val="18"/>
                      <w:lang w:eastAsia="ja-JP"/>
                    </w:rPr>
                  </w:pPr>
                  <w:r>
                    <w:rPr>
                      <w:rFonts w:ascii="Times New Roman" w:hAnsi="Times New Roman"/>
                      <w:szCs w:val="18"/>
                      <w:lang w:eastAsia="ja-JP"/>
                    </w:rPr>
                    <w:t>8</w:t>
                  </w:r>
                </w:p>
              </w:tc>
              <w:tc>
                <w:tcPr>
                  <w:tcW w:w="720" w:type="dxa"/>
                  <w:shd w:val="clear" w:color="auto" w:fill="auto"/>
                  <w:vAlign w:val="center"/>
                </w:tcPr>
                <w:p w14:paraId="4431C996"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450F556F" w14:textId="489E998D" w:rsidR="00BD758A" w:rsidRPr="00276EFF" w:rsidRDefault="006E0526" w:rsidP="00BD758A">
                  <w:pPr>
                    <w:pStyle w:val="TAC"/>
                    <w:rPr>
                      <w:rFonts w:ascii="Times New Roman" w:hAnsi="Times New Roman"/>
                      <w:szCs w:val="18"/>
                      <w:lang w:eastAsia="ja-JP"/>
                    </w:rPr>
                  </w:pPr>
                  <w:r w:rsidRPr="00276EFF">
                    <w:rPr>
                      <w:rFonts w:ascii="Times New Roman" w:hAnsi="Times New Roman"/>
                      <w:szCs w:val="18"/>
                      <w:lang w:eastAsia="ja-JP"/>
                    </w:rPr>
                    <w:t>120</w:t>
                  </w:r>
                </w:p>
              </w:tc>
              <w:tc>
                <w:tcPr>
                  <w:tcW w:w="3765" w:type="dxa"/>
                  <w:shd w:val="clear" w:color="auto" w:fill="auto"/>
                  <w:vAlign w:val="center"/>
                </w:tcPr>
                <w:p w14:paraId="784D6A46"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45E255A3" w14:textId="77777777" w:rsidTr="006E0526">
              <w:trPr>
                <w:cantSplit/>
                <w:trHeight w:val="53"/>
                <w:jc w:val="center"/>
              </w:trPr>
              <w:tc>
                <w:tcPr>
                  <w:tcW w:w="1523" w:type="dxa"/>
                  <w:shd w:val="clear" w:color="auto" w:fill="auto"/>
                  <w:vAlign w:val="center"/>
                </w:tcPr>
                <w:p w14:paraId="797DA29C"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RSTD_delta_9</w:t>
                  </w:r>
                </w:p>
              </w:tc>
              <w:tc>
                <w:tcPr>
                  <w:tcW w:w="2315" w:type="dxa"/>
                  <w:shd w:val="clear" w:color="auto" w:fill="auto"/>
                  <w:vAlign w:val="center"/>
                </w:tcPr>
                <w:p w14:paraId="63D43660" w14:textId="77777777" w:rsidR="006E0526" w:rsidRPr="00276EFF" w:rsidRDefault="006E0526" w:rsidP="006E0526">
                  <w:pPr>
                    <w:pStyle w:val="TAC"/>
                    <w:rPr>
                      <w:rFonts w:ascii="Times New Roman" w:hAnsi="Times New Roman"/>
                      <w:szCs w:val="18"/>
                      <w:lang w:eastAsia="ja-JP"/>
                    </w:rPr>
                  </w:pPr>
                  <w:r>
                    <w:rPr>
                      <w:rFonts w:ascii="Times New Roman" w:hAnsi="Times New Roman"/>
                      <w:szCs w:val="18"/>
                      <w:lang w:eastAsia="ja-JP"/>
                    </w:rPr>
                    <w:t>10</w:t>
                  </w:r>
                </w:p>
              </w:tc>
              <w:tc>
                <w:tcPr>
                  <w:tcW w:w="720" w:type="dxa"/>
                  <w:shd w:val="clear" w:color="auto" w:fill="auto"/>
                  <w:vAlign w:val="center"/>
                </w:tcPr>
                <w:p w14:paraId="5F36FCE1" w14:textId="77777777" w:rsidR="006E0526" w:rsidRPr="00276EFF" w:rsidRDefault="006E0526" w:rsidP="006E0526">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5B90352E" w14:textId="0F2D07C5"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4654FFB3" w14:textId="56355781" w:rsidR="006E0526" w:rsidRPr="00276EFF" w:rsidRDefault="006E0526" w:rsidP="006E0526">
                  <w:pPr>
                    <w:pStyle w:val="TAC"/>
                    <w:rPr>
                      <w:rFonts w:ascii="Times New Roman" w:hAnsi="Times New Roman"/>
                      <w:szCs w:val="18"/>
                      <w:lang w:val="en-US"/>
                    </w:rPr>
                  </w:pPr>
                  <w:r w:rsidRPr="00276EFF">
                    <w:rPr>
                      <w:rFonts w:ascii="Times New Roman" w:hAnsi="Times New Roman"/>
                      <w:szCs w:val="18"/>
                      <w:lang w:eastAsia="ja-JP"/>
                    </w:rPr>
                    <w:t>all RSTD reported values in table y-1</w:t>
                  </w:r>
                </w:p>
              </w:tc>
            </w:tr>
            <w:tr w:rsidR="00BD758A" w:rsidRPr="00276EFF" w14:paraId="1E1BFEEE" w14:textId="77777777" w:rsidTr="006E0526">
              <w:trPr>
                <w:cantSplit/>
                <w:trHeight w:val="53"/>
                <w:jc w:val="center"/>
              </w:trPr>
              <w:tc>
                <w:tcPr>
                  <w:tcW w:w="1523" w:type="dxa"/>
                  <w:shd w:val="clear" w:color="auto" w:fill="auto"/>
                  <w:vAlign w:val="center"/>
                </w:tcPr>
                <w:p w14:paraId="7CE01F90" w14:textId="77777777" w:rsidR="00BD758A" w:rsidRPr="00276EFF" w:rsidRDefault="00BD758A" w:rsidP="00BD758A">
                  <w:pPr>
                    <w:pStyle w:val="TAC"/>
                    <w:rPr>
                      <w:rFonts w:ascii="Times New Roman" w:hAnsi="Times New Roman"/>
                      <w:szCs w:val="18"/>
                      <w:lang w:eastAsia="ja-JP"/>
                    </w:rPr>
                  </w:pPr>
                  <w:r w:rsidRPr="00276EFF">
                    <w:rPr>
                      <w:rFonts w:ascii="Times New Roman" w:hAnsi="Times New Roman"/>
                      <w:szCs w:val="18"/>
                      <w:lang w:eastAsia="ja-JP"/>
                    </w:rPr>
                    <w:t>RSTD_delta_10</w:t>
                  </w:r>
                </w:p>
              </w:tc>
              <w:tc>
                <w:tcPr>
                  <w:tcW w:w="2315" w:type="dxa"/>
                  <w:shd w:val="clear" w:color="auto" w:fill="auto"/>
                  <w:vAlign w:val="center"/>
                </w:tcPr>
                <w:p w14:paraId="3D27D75E" w14:textId="77777777" w:rsidR="00BD758A" w:rsidRPr="00276EFF" w:rsidRDefault="00BD758A" w:rsidP="00BD758A">
                  <w:pPr>
                    <w:pStyle w:val="TAC"/>
                    <w:rPr>
                      <w:rFonts w:ascii="Times New Roman" w:hAnsi="Times New Roman"/>
                      <w:szCs w:val="18"/>
                      <w:lang w:eastAsia="ja-JP"/>
                    </w:rPr>
                  </w:pPr>
                  <w:r>
                    <w:rPr>
                      <w:rFonts w:ascii="Times New Roman" w:hAnsi="Times New Roman"/>
                      <w:szCs w:val="18"/>
                      <w:lang w:eastAsia="ja-JP"/>
                    </w:rPr>
                    <w:t>12</w:t>
                  </w:r>
                </w:p>
              </w:tc>
              <w:tc>
                <w:tcPr>
                  <w:tcW w:w="720" w:type="dxa"/>
                  <w:shd w:val="clear" w:color="auto" w:fill="auto"/>
                  <w:vAlign w:val="center"/>
                </w:tcPr>
                <w:p w14:paraId="3C7DF4F6"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472B439B" w14:textId="63A99742" w:rsidR="00BD758A" w:rsidRPr="00276EFF" w:rsidRDefault="006E0526" w:rsidP="00BD758A">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61CD5AA9"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6B306AA6" w14:textId="77777777" w:rsidTr="006E0526">
              <w:trPr>
                <w:cantSplit/>
                <w:trHeight w:val="53"/>
                <w:jc w:val="center"/>
              </w:trPr>
              <w:tc>
                <w:tcPr>
                  <w:tcW w:w="1523" w:type="dxa"/>
                  <w:shd w:val="clear" w:color="auto" w:fill="auto"/>
                  <w:vAlign w:val="center"/>
                </w:tcPr>
                <w:p w14:paraId="1E9675E5"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RSTD_delta_11</w:t>
                  </w:r>
                </w:p>
              </w:tc>
              <w:tc>
                <w:tcPr>
                  <w:tcW w:w="2315" w:type="dxa"/>
                  <w:shd w:val="clear" w:color="auto" w:fill="auto"/>
                  <w:vAlign w:val="center"/>
                </w:tcPr>
                <w:p w14:paraId="0D35A537" w14:textId="77777777" w:rsidR="006E0526" w:rsidRPr="00276EFF" w:rsidRDefault="006E0526" w:rsidP="006E0526">
                  <w:pPr>
                    <w:pStyle w:val="TAC"/>
                    <w:rPr>
                      <w:rFonts w:ascii="Times New Roman" w:hAnsi="Times New Roman"/>
                      <w:szCs w:val="18"/>
                      <w:lang w:eastAsia="ja-JP"/>
                    </w:rPr>
                  </w:pPr>
                  <w:r>
                    <w:rPr>
                      <w:rFonts w:ascii="Times New Roman" w:hAnsi="Times New Roman"/>
                      <w:color w:val="000000"/>
                      <w:szCs w:val="18"/>
                    </w:rPr>
                    <w:t>14</w:t>
                  </w:r>
                </w:p>
              </w:tc>
              <w:tc>
                <w:tcPr>
                  <w:tcW w:w="720" w:type="dxa"/>
                  <w:shd w:val="clear" w:color="auto" w:fill="auto"/>
                  <w:vAlign w:val="center"/>
                </w:tcPr>
                <w:p w14:paraId="5E0FEC58" w14:textId="77777777" w:rsidR="006E0526" w:rsidRPr="00276EFF" w:rsidRDefault="006E0526" w:rsidP="006E0526">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23EAE31B" w14:textId="5CE9A9BD"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0517554F" w14:textId="7682C7C3"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BD758A" w:rsidRPr="00276EFF" w14:paraId="44616B5F" w14:textId="77777777" w:rsidTr="006E0526">
              <w:trPr>
                <w:cantSplit/>
                <w:trHeight w:val="53"/>
                <w:jc w:val="center"/>
              </w:trPr>
              <w:tc>
                <w:tcPr>
                  <w:tcW w:w="1523" w:type="dxa"/>
                  <w:shd w:val="clear" w:color="auto" w:fill="auto"/>
                  <w:vAlign w:val="center"/>
                </w:tcPr>
                <w:p w14:paraId="1C74639F" w14:textId="77777777" w:rsidR="00BD758A" w:rsidRPr="00276EFF" w:rsidRDefault="00BD758A" w:rsidP="00BD758A">
                  <w:pPr>
                    <w:pStyle w:val="TAC"/>
                    <w:rPr>
                      <w:rFonts w:ascii="Times New Roman" w:hAnsi="Times New Roman"/>
                      <w:szCs w:val="18"/>
                      <w:lang w:eastAsia="ja-JP"/>
                    </w:rPr>
                  </w:pPr>
                  <w:r w:rsidRPr="00276EFF">
                    <w:rPr>
                      <w:rFonts w:ascii="Times New Roman" w:hAnsi="Times New Roman"/>
                      <w:szCs w:val="18"/>
                      <w:lang w:eastAsia="ja-JP"/>
                    </w:rPr>
                    <w:t>RSTD_delta_12</w:t>
                  </w:r>
                </w:p>
              </w:tc>
              <w:tc>
                <w:tcPr>
                  <w:tcW w:w="2315" w:type="dxa"/>
                  <w:shd w:val="clear" w:color="auto" w:fill="auto"/>
                  <w:vAlign w:val="center"/>
                </w:tcPr>
                <w:p w14:paraId="381E7B2B" w14:textId="77777777" w:rsidR="00BD758A" w:rsidRPr="00276EFF" w:rsidRDefault="00BD758A" w:rsidP="00BD758A">
                  <w:pPr>
                    <w:pStyle w:val="TAC"/>
                    <w:rPr>
                      <w:rFonts w:ascii="Times New Roman" w:hAnsi="Times New Roman"/>
                      <w:szCs w:val="18"/>
                      <w:lang w:eastAsia="ja-JP"/>
                    </w:rPr>
                  </w:pPr>
                  <w:r>
                    <w:rPr>
                      <w:rFonts w:ascii="Times New Roman" w:hAnsi="Times New Roman"/>
                      <w:color w:val="000000"/>
                      <w:szCs w:val="18"/>
                    </w:rPr>
                    <w:t>16</w:t>
                  </w:r>
                </w:p>
              </w:tc>
              <w:tc>
                <w:tcPr>
                  <w:tcW w:w="720" w:type="dxa"/>
                  <w:shd w:val="clear" w:color="auto" w:fill="auto"/>
                  <w:vAlign w:val="center"/>
                </w:tcPr>
                <w:p w14:paraId="0467E123"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2034BE41" w14:textId="33C11BA3" w:rsidR="00BD758A" w:rsidRPr="00276EFF" w:rsidRDefault="006E0526" w:rsidP="00BD758A">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2273827B"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0E59923B" w14:textId="77777777" w:rsidTr="006E0526">
              <w:trPr>
                <w:cantSplit/>
                <w:trHeight w:val="53"/>
                <w:jc w:val="center"/>
              </w:trPr>
              <w:tc>
                <w:tcPr>
                  <w:tcW w:w="1523" w:type="dxa"/>
                  <w:shd w:val="clear" w:color="auto" w:fill="auto"/>
                  <w:vAlign w:val="center"/>
                </w:tcPr>
                <w:p w14:paraId="2C4B8329"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RSTD_delta_13</w:t>
                  </w:r>
                </w:p>
              </w:tc>
              <w:tc>
                <w:tcPr>
                  <w:tcW w:w="2315" w:type="dxa"/>
                  <w:shd w:val="clear" w:color="auto" w:fill="auto"/>
                  <w:vAlign w:val="center"/>
                </w:tcPr>
                <w:p w14:paraId="67F38B2B" w14:textId="77777777" w:rsidR="006E0526" w:rsidRPr="00276EFF" w:rsidRDefault="006E0526" w:rsidP="006E0526">
                  <w:pPr>
                    <w:pStyle w:val="TAC"/>
                    <w:rPr>
                      <w:rFonts w:ascii="Times New Roman" w:hAnsi="Times New Roman"/>
                      <w:szCs w:val="18"/>
                      <w:lang w:eastAsia="ja-JP"/>
                    </w:rPr>
                  </w:pPr>
                  <w:r>
                    <w:rPr>
                      <w:rFonts w:ascii="Times New Roman" w:hAnsi="Times New Roman"/>
                      <w:color w:val="000000"/>
                      <w:szCs w:val="18"/>
                    </w:rPr>
                    <w:t>18</w:t>
                  </w:r>
                </w:p>
              </w:tc>
              <w:tc>
                <w:tcPr>
                  <w:tcW w:w="720" w:type="dxa"/>
                  <w:shd w:val="clear" w:color="auto" w:fill="auto"/>
                  <w:vAlign w:val="center"/>
                </w:tcPr>
                <w:p w14:paraId="052ED135" w14:textId="77777777" w:rsidR="006E0526" w:rsidRPr="00276EFF" w:rsidRDefault="006E0526" w:rsidP="006E0526">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701C96E6" w14:textId="49C40723"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13D5DBAF" w14:textId="1FF0ADBA"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BD758A" w:rsidRPr="00276EFF" w14:paraId="2717B8D1" w14:textId="77777777" w:rsidTr="006E0526">
              <w:trPr>
                <w:cantSplit/>
                <w:trHeight w:val="53"/>
                <w:jc w:val="center"/>
              </w:trPr>
              <w:tc>
                <w:tcPr>
                  <w:tcW w:w="1523" w:type="dxa"/>
                  <w:shd w:val="clear" w:color="auto" w:fill="auto"/>
                  <w:vAlign w:val="center"/>
                </w:tcPr>
                <w:p w14:paraId="0A2F4EB7" w14:textId="77777777" w:rsidR="00BD758A" w:rsidRPr="00276EFF" w:rsidRDefault="00BD758A" w:rsidP="00BD758A">
                  <w:pPr>
                    <w:pStyle w:val="TAC"/>
                    <w:rPr>
                      <w:rFonts w:ascii="Times New Roman" w:hAnsi="Times New Roman"/>
                      <w:szCs w:val="18"/>
                      <w:lang w:eastAsia="ja-JP"/>
                    </w:rPr>
                  </w:pPr>
                  <w:r w:rsidRPr="00276EFF">
                    <w:rPr>
                      <w:rFonts w:ascii="Times New Roman" w:hAnsi="Times New Roman"/>
                      <w:szCs w:val="18"/>
                      <w:lang w:eastAsia="ja-JP"/>
                    </w:rPr>
                    <w:t>RSTD_delta_14</w:t>
                  </w:r>
                </w:p>
              </w:tc>
              <w:tc>
                <w:tcPr>
                  <w:tcW w:w="2315" w:type="dxa"/>
                  <w:shd w:val="clear" w:color="auto" w:fill="auto"/>
                  <w:vAlign w:val="center"/>
                </w:tcPr>
                <w:p w14:paraId="53EB74C2" w14:textId="77777777" w:rsidR="00BD758A" w:rsidRPr="00276EFF" w:rsidRDefault="00BD758A" w:rsidP="00BD758A">
                  <w:pPr>
                    <w:pStyle w:val="TAC"/>
                    <w:rPr>
                      <w:rFonts w:ascii="Times New Roman" w:hAnsi="Times New Roman"/>
                      <w:szCs w:val="18"/>
                      <w:lang w:eastAsia="ja-JP"/>
                    </w:rPr>
                  </w:pPr>
                  <w:r>
                    <w:rPr>
                      <w:rFonts w:ascii="Times New Roman" w:hAnsi="Times New Roman"/>
                      <w:color w:val="000000"/>
                      <w:szCs w:val="18"/>
                    </w:rPr>
                    <w:t>20</w:t>
                  </w:r>
                </w:p>
              </w:tc>
              <w:tc>
                <w:tcPr>
                  <w:tcW w:w="720" w:type="dxa"/>
                  <w:shd w:val="clear" w:color="auto" w:fill="auto"/>
                  <w:vAlign w:val="center"/>
                </w:tcPr>
                <w:p w14:paraId="0AEB0BC0"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762E6CFC" w14:textId="37439EEF" w:rsidR="00BD758A" w:rsidRPr="00276EFF" w:rsidRDefault="006E0526" w:rsidP="00BD758A">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6E17EE23"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54AB5F6A" w14:textId="77777777" w:rsidTr="006E0526">
              <w:trPr>
                <w:cantSplit/>
                <w:trHeight w:val="53"/>
                <w:jc w:val="center"/>
              </w:trPr>
              <w:tc>
                <w:tcPr>
                  <w:tcW w:w="1523" w:type="dxa"/>
                  <w:shd w:val="clear" w:color="auto" w:fill="auto"/>
                  <w:vAlign w:val="center"/>
                </w:tcPr>
                <w:p w14:paraId="1A8FB31D"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RSTD_delta_15</w:t>
                  </w:r>
                </w:p>
              </w:tc>
              <w:tc>
                <w:tcPr>
                  <w:tcW w:w="2315" w:type="dxa"/>
                  <w:shd w:val="clear" w:color="auto" w:fill="auto"/>
                  <w:vAlign w:val="center"/>
                </w:tcPr>
                <w:p w14:paraId="15D71DA7" w14:textId="77777777" w:rsidR="006E0526" w:rsidRPr="00276EFF" w:rsidRDefault="006E0526" w:rsidP="006E0526">
                  <w:pPr>
                    <w:pStyle w:val="TAC"/>
                    <w:rPr>
                      <w:rFonts w:ascii="Times New Roman" w:hAnsi="Times New Roman"/>
                      <w:szCs w:val="18"/>
                      <w:lang w:eastAsia="ja-JP"/>
                    </w:rPr>
                  </w:pPr>
                  <w:r>
                    <w:rPr>
                      <w:rFonts w:ascii="Times New Roman" w:hAnsi="Times New Roman"/>
                      <w:color w:val="000000"/>
                      <w:szCs w:val="18"/>
                    </w:rPr>
                    <w:t>22</w:t>
                  </w:r>
                </w:p>
              </w:tc>
              <w:tc>
                <w:tcPr>
                  <w:tcW w:w="720" w:type="dxa"/>
                  <w:shd w:val="clear" w:color="auto" w:fill="auto"/>
                  <w:vAlign w:val="center"/>
                </w:tcPr>
                <w:p w14:paraId="78995965" w14:textId="77777777" w:rsidR="006E0526" w:rsidRPr="00276EFF" w:rsidRDefault="006E0526" w:rsidP="006E0526">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2E076DB4" w14:textId="3DB3A804"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6E086F86" w14:textId="5D4295D7"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BD758A" w:rsidRPr="00276EFF" w14:paraId="61CA27C4" w14:textId="77777777" w:rsidTr="006E0526">
              <w:trPr>
                <w:cantSplit/>
                <w:trHeight w:val="53"/>
                <w:jc w:val="center"/>
              </w:trPr>
              <w:tc>
                <w:tcPr>
                  <w:tcW w:w="1523" w:type="dxa"/>
                  <w:shd w:val="clear" w:color="auto" w:fill="auto"/>
                  <w:vAlign w:val="center"/>
                </w:tcPr>
                <w:p w14:paraId="284F7CD1" w14:textId="77777777" w:rsidR="00BD758A" w:rsidRPr="00276EFF" w:rsidRDefault="00BD758A" w:rsidP="00BD758A">
                  <w:pPr>
                    <w:pStyle w:val="TAC"/>
                    <w:rPr>
                      <w:rFonts w:ascii="Times New Roman" w:hAnsi="Times New Roman"/>
                      <w:szCs w:val="18"/>
                      <w:lang w:eastAsia="ja-JP"/>
                    </w:rPr>
                  </w:pPr>
                  <w:r w:rsidRPr="00276EFF">
                    <w:rPr>
                      <w:rFonts w:ascii="Times New Roman" w:hAnsi="Times New Roman"/>
                      <w:szCs w:val="18"/>
                      <w:lang w:eastAsia="ja-JP"/>
                    </w:rPr>
                    <w:t>RSTD_delta_16</w:t>
                  </w:r>
                </w:p>
              </w:tc>
              <w:tc>
                <w:tcPr>
                  <w:tcW w:w="2315" w:type="dxa"/>
                  <w:shd w:val="clear" w:color="auto" w:fill="auto"/>
                  <w:vAlign w:val="center"/>
                </w:tcPr>
                <w:p w14:paraId="0C741E25" w14:textId="77777777" w:rsidR="00BD758A" w:rsidRPr="00276EFF" w:rsidRDefault="00BD758A" w:rsidP="00BD758A">
                  <w:pPr>
                    <w:pStyle w:val="TAC"/>
                    <w:rPr>
                      <w:rFonts w:ascii="Times New Roman" w:hAnsi="Times New Roman"/>
                      <w:szCs w:val="18"/>
                      <w:lang w:eastAsia="ja-JP"/>
                    </w:rPr>
                  </w:pPr>
                  <w:r>
                    <w:rPr>
                      <w:rFonts w:ascii="Times New Roman" w:hAnsi="Times New Roman"/>
                      <w:color w:val="000000"/>
                      <w:szCs w:val="18"/>
                    </w:rPr>
                    <w:t>24</w:t>
                  </w:r>
                </w:p>
              </w:tc>
              <w:tc>
                <w:tcPr>
                  <w:tcW w:w="720" w:type="dxa"/>
                  <w:shd w:val="clear" w:color="auto" w:fill="auto"/>
                  <w:vAlign w:val="center"/>
                </w:tcPr>
                <w:p w14:paraId="5DB52F1B"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0ADD0B75" w14:textId="7DD20515" w:rsidR="00BD758A" w:rsidRPr="00276EFF" w:rsidRDefault="006E0526" w:rsidP="00BD758A">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5D0D4984"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64FBB445" w14:textId="77777777" w:rsidTr="006E0526">
              <w:trPr>
                <w:cantSplit/>
                <w:trHeight w:val="53"/>
                <w:jc w:val="center"/>
              </w:trPr>
              <w:tc>
                <w:tcPr>
                  <w:tcW w:w="1523" w:type="dxa"/>
                  <w:shd w:val="clear" w:color="auto" w:fill="auto"/>
                  <w:vAlign w:val="center"/>
                </w:tcPr>
                <w:p w14:paraId="79C9C935"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RSTD_delta_17</w:t>
                  </w:r>
                </w:p>
              </w:tc>
              <w:tc>
                <w:tcPr>
                  <w:tcW w:w="2315" w:type="dxa"/>
                  <w:shd w:val="clear" w:color="auto" w:fill="auto"/>
                  <w:vAlign w:val="center"/>
                </w:tcPr>
                <w:p w14:paraId="4D38DD34" w14:textId="77777777" w:rsidR="006E0526" w:rsidRPr="00276EFF" w:rsidRDefault="006E0526" w:rsidP="006E0526">
                  <w:pPr>
                    <w:pStyle w:val="TAC"/>
                    <w:rPr>
                      <w:rFonts w:ascii="Times New Roman" w:hAnsi="Times New Roman"/>
                      <w:color w:val="000000"/>
                      <w:szCs w:val="18"/>
                    </w:rPr>
                  </w:pPr>
                  <w:r>
                    <w:rPr>
                      <w:rFonts w:ascii="Times New Roman" w:hAnsi="Times New Roman"/>
                      <w:color w:val="000000"/>
                      <w:szCs w:val="18"/>
                    </w:rPr>
                    <w:t>26</w:t>
                  </w:r>
                </w:p>
              </w:tc>
              <w:tc>
                <w:tcPr>
                  <w:tcW w:w="720" w:type="dxa"/>
                  <w:shd w:val="clear" w:color="auto" w:fill="auto"/>
                  <w:vAlign w:val="center"/>
                </w:tcPr>
                <w:p w14:paraId="198B03E9" w14:textId="77777777" w:rsidR="006E0526" w:rsidRPr="00276EFF" w:rsidRDefault="006E0526" w:rsidP="006E0526">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0521CA54" w14:textId="2DE1B80C"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7C5BB355" w14:textId="599850FE"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BD758A" w:rsidRPr="00276EFF" w14:paraId="7B10C7E9" w14:textId="77777777" w:rsidTr="006E0526">
              <w:trPr>
                <w:cantSplit/>
                <w:trHeight w:val="53"/>
                <w:jc w:val="center"/>
              </w:trPr>
              <w:tc>
                <w:tcPr>
                  <w:tcW w:w="1523" w:type="dxa"/>
                  <w:shd w:val="clear" w:color="auto" w:fill="auto"/>
                  <w:vAlign w:val="center"/>
                </w:tcPr>
                <w:p w14:paraId="5DB11739" w14:textId="77777777" w:rsidR="00BD758A" w:rsidRPr="00276EFF" w:rsidRDefault="00BD758A" w:rsidP="00BD758A">
                  <w:pPr>
                    <w:pStyle w:val="TAC"/>
                    <w:rPr>
                      <w:rFonts w:ascii="Times New Roman" w:hAnsi="Times New Roman"/>
                      <w:szCs w:val="18"/>
                      <w:lang w:eastAsia="ja-JP"/>
                    </w:rPr>
                  </w:pPr>
                  <w:r w:rsidRPr="00276EFF">
                    <w:rPr>
                      <w:rFonts w:ascii="Times New Roman" w:hAnsi="Times New Roman"/>
                      <w:szCs w:val="18"/>
                      <w:lang w:eastAsia="ja-JP"/>
                    </w:rPr>
                    <w:t>RSTD_delta_18</w:t>
                  </w:r>
                </w:p>
              </w:tc>
              <w:tc>
                <w:tcPr>
                  <w:tcW w:w="2315" w:type="dxa"/>
                  <w:shd w:val="clear" w:color="auto" w:fill="auto"/>
                  <w:vAlign w:val="center"/>
                </w:tcPr>
                <w:p w14:paraId="6DD4D02D" w14:textId="77777777" w:rsidR="00BD758A" w:rsidRPr="00276EFF" w:rsidRDefault="00BD758A" w:rsidP="00BD758A">
                  <w:pPr>
                    <w:pStyle w:val="TAC"/>
                    <w:rPr>
                      <w:rFonts w:ascii="Times New Roman" w:hAnsi="Times New Roman"/>
                      <w:color w:val="000000"/>
                      <w:szCs w:val="18"/>
                    </w:rPr>
                  </w:pPr>
                  <w:r>
                    <w:rPr>
                      <w:rFonts w:ascii="Times New Roman" w:hAnsi="Times New Roman"/>
                      <w:color w:val="000000"/>
                      <w:szCs w:val="18"/>
                    </w:rPr>
                    <w:t>28</w:t>
                  </w:r>
                </w:p>
              </w:tc>
              <w:tc>
                <w:tcPr>
                  <w:tcW w:w="720" w:type="dxa"/>
                  <w:shd w:val="clear" w:color="auto" w:fill="auto"/>
                  <w:vAlign w:val="center"/>
                </w:tcPr>
                <w:p w14:paraId="184352D3"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69CD2185" w14:textId="7A46B13B" w:rsidR="00BD758A" w:rsidRPr="00276EFF" w:rsidRDefault="006E0526" w:rsidP="00BD758A">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7D8BE658"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42BBCCA3" w14:textId="77777777" w:rsidTr="006E0526">
              <w:trPr>
                <w:cantSplit/>
                <w:trHeight w:val="53"/>
                <w:jc w:val="center"/>
              </w:trPr>
              <w:tc>
                <w:tcPr>
                  <w:tcW w:w="1523" w:type="dxa"/>
                  <w:shd w:val="clear" w:color="auto" w:fill="auto"/>
                  <w:vAlign w:val="center"/>
                </w:tcPr>
                <w:p w14:paraId="20702E15"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RSTD_delta_19</w:t>
                  </w:r>
                </w:p>
              </w:tc>
              <w:tc>
                <w:tcPr>
                  <w:tcW w:w="2315" w:type="dxa"/>
                  <w:shd w:val="clear" w:color="auto" w:fill="auto"/>
                  <w:vAlign w:val="center"/>
                </w:tcPr>
                <w:p w14:paraId="0AA49CE5" w14:textId="77777777" w:rsidR="006E0526" w:rsidRPr="00276EFF" w:rsidRDefault="006E0526" w:rsidP="006E0526">
                  <w:pPr>
                    <w:pStyle w:val="TAC"/>
                    <w:rPr>
                      <w:rFonts w:ascii="Times New Roman" w:hAnsi="Times New Roman"/>
                      <w:color w:val="000000"/>
                      <w:szCs w:val="18"/>
                    </w:rPr>
                  </w:pPr>
                  <w:r>
                    <w:rPr>
                      <w:rFonts w:ascii="Times New Roman" w:hAnsi="Times New Roman"/>
                      <w:color w:val="000000"/>
                      <w:szCs w:val="18"/>
                    </w:rPr>
                    <w:t>30</w:t>
                  </w:r>
                </w:p>
              </w:tc>
              <w:tc>
                <w:tcPr>
                  <w:tcW w:w="720" w:type="dxa"/>
                  <w:shd w:val="clear" w:color="auto" w:fill="auto"/>
                  <w:vAlign w:val="center"/>
                </w:tcPr>
                <w:p w14:paraId="6823B8AF" w14:textId="77777777" w:rsidR="006E0526" w:rsidRPr="00276EFF" w:rsidRDefault="006E0526" w:rsidP="006E0526">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3D70F3F5" w14:textId="0D74BADC"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314BC470" w14:textId="3E77DBAC"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BD758A" w:rsidRPr="00276EFF" w14:paraId="50963B49" w14:textId="77777777" w:rsidTr="006E0526">
              <w:trPr>
                <w:cantSplit/>
                <w:trHeight w:val="53"/>
                <w:jc w:val="center"/>
              </w:trPr>
              <w:tc>
                <w:tcPr>
                  <w:tcW w:w="1523" w:type="dxa"/>
                  <w:shd w:val="clear" w:color="auto" w:fill="auto"/>
                  <w:vAlign w:val="center"/>
                </w:tcPr>
                <w:p w14:paraId="78F75117" w14:textId="77777777" w:rsidR="00BD758A" w:rsidRPr="00276EFF" w:rsidRDefault="00BD758A" w:rsidP="00BD758A">
                  <w:pPr>
                    <w:pStyle w:val="TAC"/>
                    <w:rPr>
                      <w:rFonts w:ascii="Times New Roman" w:hAnsi="Times New Roman"/>
                      <w:szCs w:val="18"/>
                      <w:lang w:eastAsia="ja-JP"/>
                    </w:rPr>
                  </w:pPr>
                  <w:r w:rsidRPr="00276EFF">
                    <w:rPr>
                      <w:rFonts w:ascii="Times New Roman" w:hAnsi="Times New Roman"/>
                      <w:szCs w:val="18"/>
                      <w:lang w:eastAsia="ja-JP"/>
                    </w:rPr>
                    <w:t>RSTD_delta_20</w:t>
                  </w:r>
                </w:p>
              </w:tc>
              <w:tc>
                <w:tcPr>
                  <w:tcW w:w="2315" w:type="dxa"/>
                  <w:shd w:val="clear" w:color="auto" w:fill="auto"/>
                  <w:vAlign w:val="center"/>
                </w:tcPr>
                <w:p w14:paraId="42EEE63A" w14:textId="77777777" w:rsidR="00BD758A" w:rsidRPr="00276EFF" w:rsidRDefault="00BD758A" w:rsidP="00BD758A">
                  <w:pPr>
                    <w:pStyle w:val="TAC"/>
                    <w:rPr>
                      <w:rFonts w:ascii="Times New Roman" w:hAnsi="Times New Roman"/>
                      <w:color w:val="000000"/>
                      <w:szCs w:val="18"/>
                    </w:rPr>
                  </w:pPr>
                  <w:r>
                    <w:rPr>
                      <w:rFonts w:ascii="Times New Roman" w:hAnsi="Times New Roman"/>
                      <w:color w:val="000000"/>
                      <w:szCs w:val="18"/>
                    </w:rPr>
                    <w:t>32</w:t>
                  </w:r>
                </w:p>
              </w:tc>
              <w:tc>
                <w:tcPr>
                  <w:tcW w:w="720" w:type="dxa"/>
                  <w:shd w:val="clear" w:color="auto" w:fill="auto"/>
                  <w:vAlign w:val="center"/>
                </w:tcPr>
                <w:p w14:paraId="6203171C"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2B9A776C" w14:textId="78137E1A" w:rsidR="00BD758A" w:rsidRPr="00276EFF" w:rsidRDefault="006E0526" w:rsidP="00BD758A">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5FE43370"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0E348300" w14:textId="77777777" w:rsidTr="006E0526">
              <w:trPr>
                <w:cantSplit/>
                <w:trHeight w:val="53"/>
                <w:jc w:val="center"/>
              </w:trPr>
              <w:tc>
                <w:tcPr>
                  <w:tcW w:w="1523" w:type="dxa"/>
                  <w:shd w:val="clear" w:color="auto" w:fill="auto"/>
                  <w:vAlign w:val="center"/>
                </w:tcPr>
                <w:p w14:paraId="2D155542"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RSTD_delta_21</w:t>
                  </w:r>
                </w:p>
              </w:tc>
              <w:tc>
                <w:tcPr>
                  <w:tcW w:w="2315" w:type="dxa"/>
                  <w:shd w:val="clear" w:color="auto" w:fill="auto"/>
                  <w:vAlign w:val="center"/>
                </w:tcPr>
                <w:p w14:paraId="2674886A" w14:textId="77777777" w:rsidR="006E0526" w:rsidRPr="00276EFF" w:rsidRDefault="006E0526" w:rsidP="006E0526">
                  <w:pPr>
                    <w:pStyle w:val="TAC"/>
                    <w:rPr>
                      <w:rFonts w:ascii="Times New Roman" w:hAnsi="Times New Roman"/>
                      <w:color w:val="000000"/>
                      <w:szCs w:val="18"/>
                    </w:rPr>
                  </w:pPr>
                  <w:r>
                    <w:rPr>
                      <w:rFonts w:ascii="Times New Roman" w:hAnsi="Times New Roman"/>
                      <w:color w:val="000000"/>
                      <w:szCs w:val="18"/>
                    </w:rPr>
                    <w:t>34</w:t>
                  </w:r>
                </w:p>
              </w:tc>
              <w:tc>
                <w:tcPr>
                  <w:tcW w:w="720" w:type="dxa"/>
                  <w:shd w:val="clear" w:color="auto" w:fill="auto"/>
                  <w:vAlign w:val="center"/>
                </w:tcPr>
                <w:p w14:paraId="5FA21044" w14:textId="77777777" w:rsidR="006E0526" w:rsidRPr="00276EFF" w:rsidRDefault="006E0526" w:rsidP="006E0526">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6756DEA9" w14:textId="4DCE8437"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0AA8F10F" w14:textId="719AD0DD"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BD758A" w:rsidRPr="00276EFF" w14:paraId="7B8C08DA" w14:textId="77777777" w:rsidTr="006E0526">
              <w:trPr>
                <w:cantSplit/>
                <w:trHeight w:val="53"/>
                <w:jc w:val="center"/>
              </w:trPr>
              <w:tc>
                <w:tcPr>
                  <w:tcW w:w="1523" w:type="dxa"/>
                  <w:shd w:val="clear" w:color="auto" w:fill="auto"/>
                  <w:vAlign w:val="center"/>
                </w:tcPr>
                <w:p w14:paraId="2C07D0E6" w14:textId="77777777" w:rsidR="00BD758A" w:rsidRPr="00276EFF" w:rsidRDefault="00BD758A" w:rsidP="00BD758A">
                  <w:pPr>
                    <w:pStyle w:val="TAC"/>
                    <w:rPr>
                      <w:rFonts w:ascii="Times New Roman" w:hAnsi="Times New Roman"/>
                      <w:szCs w:val="18"/>
                      <w:lang w:eastAsia="ja-JP"/>
                    </w:rPr>
                  </w:pPr>
                  <w:r w:rsidRPr="00276EFF">
                    <w:rPr>
                      <w:rFonts w:ascii="Times New Roman" w:hAnsi="Times New Roman"/>
                      <w:szCs w:val="18"/>
                      <w:lang w:eastAsia="ja-JP"/>
                    </w:rPr>
                    <w:t>RSTD_delta_22</w:t>
                  </w:r>
                </w:p>
              </w:tc>
              <w:tc>
                <w:tcPr>
                  <w:tcW w:w="2315" w:type="dxa"/>
                  <w:shd w:val="clear" w:color="auto" w:fill="auto"/>
                  <w:vAlign w:val="center"/>
                </w:tcPr>
                <w:p w14:paraId="42E5D58E" w14:textId="77777777" w:rsidR="00BD758A" w:rsidRPr="00276EFF" w:rsidRDefault="00BD758A" w:rsidP="00BD758A">
                  <w:pPr>
                    <w:pStyle w:val="TAC"/>
                    <w:rPr>
                      <w:rFonts w:ascii="Times New Roman" w:hAnsi="Times New Roman"/>
                      <w:color w:val="000000"/>
                      <w:szCs w:val="18"/>
                    </w:rPr>
                  </w:pPr>
                  <w:r>
                    <w:rPr>
                      <w:rFonts w:ascii="Times New Roman" w:hAnsi="Times New Roman"/>
                      <w:color w:val="000000"/>
                      <w:szCs w:val="18"/>
                    </w:rPr>
                    <w:t>36</w:t>
                  </w:r>
                </w:p>
              </w:tc>
              <w:tc>
                <w:tcPr>
                  <w:tcW w:w="720" w:type="dxa"/>
                  <w:shd w:val="clear" w:color="auto" w:fill="auto"/>
                  <w:vAlign w:val="center"/>
                </w:tcPr>
                <w:p w14:paraId="063E85CD"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279FBB74" w14:textId="49E89E45" w:rsidR="00BD758A" w:rsidRPr="00276EFF" w:rsidRDefault="006E0526" w:rsidP="00BD758A">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35E70A89" w14:textId="77777777" w:rsidR="00BD758A" w:rsidRPr="00276EFF" w:rsidRDefault="00BD758A" w:rsidP="00BD758A">
                  <w:pPr>
                    <w:pStyle w:val="TAC"/>
                    <w:rPr>
                      <w:rFonts w:ascii="Times New Roman" w:hAnsi="Times New Roman"/>
                      <w:szCs w:val="18"/>
                    </w:rPr>
                  </w:pPr>
                  <w:r w:rsidRPr="00276EFF">
                    <w:rPr>
                      <w:rFonts w:ascii="Times New Roman" w:hAnsi="Times New Roman"/>
                      <w:szCs w:val="18"/>
                      <w:lang w:eastAsia="ja-JP"/>
                    </w:rPr>
                    <w:t>all RSTD reported values in table y-1</w:t>
                  </w:r>
                </w:p>
              </w:tc>
            </w:tr>
            <w:tr w:rsidR="006E0526" w:rsidRPr="00276EFF" w14:paraId="0308B267" w14:textId="77777777" w:rsidTr="006E0526">
              <w:trPr>
                <w:cantSplit/>
                <w:trHeight w:val="53"/>
                <w:jc w:val="center"/>
              </w:trPr>
              <w:tc>
                <w:tcPr>
                  <w:tcW w:w="1523" w:type="dxa"/>
                  <w:shd w:val="clear" w:color="auto" w:fill="auto"/>
                  <w:vAlign w:val="center"/>
                </w:tcPr>
                <w:p w14:paraId="01D2E5E6" w14:textId="77777777" w:rsidR="006E0526" w:rsidRPr="00276EFF" w:rsidRDefault="006E0526" w:rsidP="006E0526">
                  <w:pPr>
                    <w:pStyle w:val="TAC"/>
                    <w:rPr>
                      <w:rFonts w:ascii="Times New Roman" w:hAnsi="Times New Roman"/>
                      <w:szCs w:val="18"/>
                      <w:lang w:eastAsia="ja-JP"/>
                    </w:rPr>
                  </w:pPr>
                  <w:r w:rsidRPr="00276EFF">
                    <w:rPr>
                      <w:rFonts w:ascii="Times New Roman" w:hAnsi="Times New Roman"/>
                      <w:szCs w:val="18"/>
                      <w:lang w:eastAsia="ja-JP"/>
                    </w:rPr>
                    <w:t>RSTD_delta_23</w:t>
                  </w:r>
                </w:p>
              </w:tc>
              <w:tc>
                <w:tcPr>
                  <w:tcW w:w="2315" w:type="dxa"/>
                  <w:shd w:val="clear" w:color="auto" w:fill="auto"/>
                  <w:vAlign w:val="center"/>
                </w:tcPr>
                <w:p w14:paraId="12CA5F41" w14:textId="77777777" w:rsidR="006E0526" w:rsidRPr="00276EFF" w:rsidRDefault="006E0526" w:rsidP="006E0526">
                  <w:pPr>
                    <w:pStyle w:val="TAC"/>
                    <w:rPr>
                      <w:rFonts w:ascii="Times New Roman" w:hAnsi="Times New Roman"/>
                      <w:color w:val="000000"/>
                      <w:szCs w:val="18"/>
                    </w:rPr>
                  </w:pPr>
                  <w:r>
                    <w:rPr>
                      <w:rFonts w:ascii="Times New Roman" w:hAnsi="Times New Roman"/>
                      <w:color w:val="000000"/>
                      <w:szCs w:val="18"/>
                    </w:rPr>
                    <w:t>38</w:t>
                  </w:r>
                </w:p>
              </w:tc>
              <w:tc>
                <w:tcPr>
                  <w:tcW w:w="720" w:type="dxa"/>
                  <w:shd w:val="clear" w:color="auto" w:fill="auto"/>
                  <w:vAlign w:val="center"/>
                </w:tcPr>
                <w:p w14:paraId="78B50B04" w14:textId="77777777" w:rsidR="006E0526" w:rsidRPr="00276EFF" w:rsidRDefault="006E0526" w:rsidP="006E0526">
                  <w:pPr>
                    <w:pStyle w:val="TAC"/>
                    <w:rPr>
                      <w:rFonts w:ascii="Times New Roman" w:hAnsi="Times New Roman"/>
                      <w:szCs w:val="18"/>
                    </w:rPr>
                  </w:pPr>
                  <w:r w:rsidRPr="00276EFF">
                    <w:rPr>
                      <w:rFonts w:ascii="Times New Roman" w:hAnsi="Times New Roman"/>
                      <w:szCs w:val="18"/>
                    </w:rPr>
                    <w:t>T</w:t>
                  </w:r>
                  <w:r w:rsidRPr="00276EFF">
                    <w:rPr>
                      <w:rFonts w:ascii="Times New Roman" w:hAnsi="Times New Roman"/>
                      <w:szCs w:val="18"/>
                      <w:vertAlign w:val="subscript"/>
                    </w:rPr>
                    <w:t>c</w:t>
                  </w:r>
                </w:p>
              </w:tc>
              <w:tc>
                <w:tcPr>
                  <w:tcW w:w="1080" w:type="dxa"/>
                  <w:shd w:val="clear" w:color="auto" w:fill="auto"/>
                  <w:vAlign w:val="center"/>
                </w:tcPr>
                <w:p w14:paraId="54749775" w14:textId="44FC737B"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120</w:t>
                  </w:r>
                </w:p>
              </w:tc>
              <w:tc>
                <w:tcPr>
                  <w:tcW w:w="3765" w:type="dxa"/>
                  <w:shd w:val="clear" w:color="auto" w:fill="auto"/>
                  <w:vAlign w:val="center"/>
                </w:tcPr>
                <w:p w14:paraId="17E338DA" w14:textId="7456B14C" w:rsidR="006E0526" w:rsidRPr="00276EFF" w:rsidRDefault="006E0526" w:rsidP="006E0526">
                  <w:pPr>
                    <w:pStyle w:val="TAC"/>
                    <w:rPr>
                      <w:rFonts w:ascii="Times New Roman" w:hAnsi="Times New Roman"/>
                      <w:szCs w:val="18"/>
                    </w:rPr>
                  </w:pPr>
                  <w:r w:rsidRPr="00276EFF">
                    <w:rPr>
                      <w:rFonts w:ascii="Times New Roman" w:hAnsi="Times New Roman"/>
                      <w:szCs w:val="18"/>
                      <w:lang w:eastAsia="ja-JP"/>
                    </w:rPr>
                    <w:t>all RSTD reported values in table y-1</w:t>
                  </w:r>
                </w:p>
              </w:tc>
            </w:tr>
          </w:tbl>
          <w:p w14:paraId="466BEC9F" w14:textId="2EC9A610" w:rsidR="00BD758A" w:rsidRPr="00C723B1" w:rsidRDefault="00BD758A" w:rsidP="00C723B1">
            <w:pPr>
              <w:jc w:val="both"/>
              <w:rPr>
                <w:sz w:val="18"/>
                <w:szCs w:val="18"/>
                <w:lang w:eastAsia="zh-CN"/>
              </w:rPr>
            </w:pPr>
          </w:p>
        </w:tc>
      </w:tr>
    </w:tbl>
    <w:p w14:paraId="16F24841" w14:textId="77777777" w:rsidR="00C723B1" w:rsidRPr="00C723B1" w:rsidRDefault="00C723B1" w:rsidP="00C723B1">
      <w:pPr>
        <w:jc w:val="both"/>
        <w:rPr>
          <w:lang w:val="en-US" w:eastAsia="zh-CN"/>
        </w:rPr>
      </w:pPr>
    </w:p>
    <w:p w14:paraId="54EF42CB" w14:textId="5A366373" w:rsidR="00371D9C" w:rsidRPr="00C723B1" w:rsidRDefault="00C723B1" w:rsidP="00371D9C">
      <w:pPr>
        <w:jc w:val="both"/>
        <w:rPr>
          <w:iCs/>
          <w:lang w:eastAsia="zh-CN"/>
        </w:rPr>
      </w:pPr>
      <w:r>
        <w:rPr>
          <w:iCs/>
          <w:lang w:eastAsia="zh-CN"/>
        </w:rPr>
        <w:t>With the above mapping tables, RAN2 only needs to extend the signalling for relative quantity mapping, but the same signalling can be completely shared by both FR1 and FR2 cases.</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454C0E1" w14:textId="42374C56" w:rsidR="00AE716E" w:rsidRDefault="00633C97" w:rsidP="00633C97">
      <w:pPr>
        <w:snapToGrid w:val="0"/>
        <w:spacing w:after="0"/>
        <w:jc w:val="both"/>
        <w:rPr>
          <w:lang w:val="en-US" w:eastAsia="zh-CN"/>
        </w:rPr>
      </w:pPr>
      <w:r>
        <w:rPr>
          <w:lang w:val="en-US" w:eastAsia="zh-CN"/>
        </w:rPr>
        <w:t>In this contribution, we discuss how to use the RSTD measurement granularity to define the mapping table and a LS is proposed to RAN1 and RAN2 for their information</w:t>
      </w:r>
      <w:r w:rsidR="00AE716E">
        <w:rPr>
          <w:lang w:val="en-US" w:eastAsia="zh-CN"/>
        </w:rPr>
        <w:t>.</w:t>
      </w:r>
    </w:p>
    <w:p w14:paraId="6E4547ED" w14:textId="509AF924" w:rsidR="00712CC1" w:rsidRDefault="00712CC1" w:rsidP="00633C97">
      <w:pPr>
        <w:snapToGrid w:val="0"/>
        <w:spacing w:after="0"/>
        <w:jc w:val="both"/>
        <w:rPr>
          <w:lang w:val="en-US" w:eastAsia="zh-CN"/>
        </w:rPr>
      </w:pPr>
    </w:p>
    <w:p w14:paraId="14EECD28" w14:textId="77777777" w:rsidR="00C23B63" w:rsidRDefault="00C23B63" w:rsidP="00C23B63">
      <w:pPr>
        <w:jc w:val="both"/>
        <w:rPr>
          <w:b/>
          <w:bCs/>
          <w:i/>
          <w:lang w:eastAsia="zh-CN"/>
        </w:rPr>
      </w:pPr>
      <w:r w:rsidRPr="00C60DD8">
        <w:rPr>
          <w:b/>
          <w:bCs/>
          <w:i/>
          <w:lang w:eastAsia="zh-CN"/>
        </w:rPr>
        <w:t xml:space="preserve">Proposal 1: The RSTD report mapping table will </w:t>
      </w:r>
      <w:r>
        <w:rPr>
          <w:b/>
          <w:bCs/>
          <w:i/>
          <w:lang w:eastAsia="zh-CN"/>
        </w:rPr>
        <w:t>be defined per SCS per FR (or per k value)</w:t>
      </w:r>
      <w:r w:rsidRPr="00C60DD8">
        <w:rPr>
          <w:b/>
          <w:bCs/>
          <w:i/>
          <w:lang w:eastAsia="zh-CN"/>
        </w:rPr>
        <w:t xml:space="preserve"> and choose the finest granularity </w:t>
      </w:r>
      <w:r>
        <w:rPr>
          <w:b/>
          <w:bCs/>
          <w:i/>
          <w:lang w:eastAsia="zh-CN"/>
        </w:rPr>
        <w:t xml:space="preserve">among different BWs </w:t>
      </w:r>
      <w:r w:rsidRPr="00C60DD8">
        <w:rPr>
          <w:b/>
          <w:bCs/>
          <w:i/>
          <w:lang w:eastAsia="zh-CN"/>
        </w:rPr>
        <w:t xml:space="preserve">within each </w:t>
      </w:r>
      <w:r>
        <w:rPr>
          <w:b/>
          <w:bCs/>
          <w:i/>
          <w:lang w:eastAsia="zh-CN"/>
        </w:rPr>
        <w:t>SCS</w:t>
      </w:r>
      <w:r w:rsidRPr="00C60DD8">
        <w:rPr>
          <w:b/>
          <w:bCs/>
          <w:i/>
          <w:lang w:eastAsia="zh-CN"/>
        </w:rPr>
        <w:t>.</w:t>
      </w:r>
    </w:p>
    <w:p w14:paraId="28413D37" w14:textId="69D63DF8" w:rsidR="00C23B63" w:rsidRDefault="00C23B63" w:rsidP="00C23B63">
      <w:pPr>
        <w:jc w:val="both"/>
        <w:rPr>
          <w:b/>
          <w:bCs/>
          <w:i/>
          <w:lang w:eastAsia="zh-CN"/>
        </w:rPr>
      </w:pPr>
      <w:r>
        <w:rPr>
          <w:b/>
          <w:bCs/>
          <w:i/>
          <w:lang w:eastAsia="zh-CN"/>
        </w:rPr>
        <w:t>Proposal 2: UE will report k as a granularity capability to network, and network is expected to configure k equal to or larger than UE reported k for the RSTD reporting mapping.</w:t>
      </w:r>
    </w:p>
    <w:p w14:paraId="3A46C71F" w14:textId="77777777" w:rsidR="00C23B63" w:rsidRDefault="00C23B63" w:rsidP="00C23B63">
      <w:pPr>
        <w:jc w:val="both"/>
        <w:rPr>
          <w:b/>
          <w:bCs/>
          <w:i/>
          <w:lang w:eastAsia="zh-CN"/>
        </w:rPr>
      </w:pPr>
      <w:r w:rsidRPr="00C60DD8">
        <w:rPr>
          <w:b/>
          <w:bCs/>
          <w:i/>
          <w:lang w:eastAsia="zh-CN"/>
        </w:rPr>
        <w:t xml:space="preserve">Proposal </w:t>
      </w:r>
      <w:r>
        <w:rPr>
          <w:b/>
          <w:bCs/>
          <w:i/>
          <w:lang w:eastAsia="zh-CN"/>
        </w:rPr>
        <w:t>3</w:t>
      </w:r>
      <w:r w:rsidRPr="00C60DD8">
        <w:rPr>
          <w:b/>
          <w:bCs/>
          <w:i/>
          <w:lang w:eastAsia="zh-CN"/>
        </w:rPr>
        <w:t xml:space="preserve">: The basic granularity of RSTD report mapping table is </w:t>
      </w:r>
      <w:r>
        <w:rPr>
          <w:b/>
          <w:bCs/>
          <w:i/>
          <w:lang w:eastAsia="zh-CN"/>
        </w:rPr>
        <w:t>as defined in table 3</w:t>
      </w:r>
      <w:r w:rsidRPr="00C60DD8">
        <w:rPr>
          <w:b/>
          <w:bCs/>
          <w:i/>
          <w:lang w:eastAsia="zh-CN"/>
        </w:rPr>
        <w:t>.</w:t>
      </w:r>
    </w:p>
    <w:p w14:paraId="4851CC46" w14:textId="77777777" w:rsidR="00C23B63" w:rsidRDefault="00C23B63" w:rsidP="00C23B63">
      <w:pPr>
        <w:pStyle w:val="Caption"/>
        <w:keepNext/>
        <w:jc w:val="center"/>
      </w:pPr>
      <w:r>
        <w:lastRenderedPageBreak/>
        <w:t xml:space="preserve">Table </w:t>
      </w:r>
      <w:r>
        <w:fldChar w:fldCharType="begin"/>
      </w:r>
      <w:r>
        <w:instrText xml:space="preserve"> SEQ Table \* ARABIC </w:instrText>
      </w:r>
      <w:r>
        <w:fldChar w:fldCharType="separate"/>
      </w:r>
      <w:r>
        <w:rPr>
          <w:noProof/>
        </w:rPr>
        <w:t>3</w:t>
      </w:r>
      <w:r>
        <w:fldChar w:fldCharType="end"/>
      </w:r>
      <w:r>
        <w:t>. basic time chip granularity without oversampling for different SCS</w:t>
      </w:r>
    </w:p>
    <w:tbl>
      <w:tblPr>
        <w:tblpPr w:leftFromText="142" w:rightFromText="142" w:vertAnchor="text" w:tblpXSpec="center" w:tblpY="1"/>
        <w:tblOverlap w:val="never"/>
        <w:tblW w:w="2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12"/>
        <w:gridCol w:w="1039"/>
        <w:gridCol w:w="2851"/>
      </w:tblGrid>
      <w:tr w:rsidR="00C23B63" w14:paraId="50BD93FD" w14:textId="77777777" w:rsidTr="00974A1A">
        <w:trPr>
          <w:trHeight w:val="193"/>
        </w:trPr>
        <w:tc>
          <w:tcPr>
            <w:tcW w:w="1762" w:type="pct"/>
            <w:gridSpan w:val="2"/>
            <w:shd w:val="clear" w:color="auto" w:fill="92D050"/>
            <w:vAlign w:val="center"/>
          </w:tcPr>
          <w:p w14:paraId="0516755F" w14:textId="77777777" w:rsidR="00C23B63" w:rsidRPr="00321267" w:rsidRDefault="00C23B63" w:rsidP="00974A1A">
            <w:pPr>
              <w:pStyle w:val="TAH"/>
              <w:rPr>
                <w:rFonts w:cs="Arial"/>
                <w:b w:val="0"/>
                <w:bCs/>
                <w:szCs w:val="18"/>
              </w:rPr>
            </w:pPr>
            <w:r w:rsidRPr="00321267">
              <w:rPr>
                <w:rFonts w:cs="Arial"/>
                <w:b w:val="0"/>
                <w:bCs/>
                <w:szCs w:val="18"/>
                <w:shd w:val="clear" w:color="auto" w:fill="92D050"/>
              </w:rPr>
              <w:t>FFT size without</w:t>
            </w:r>
            <w:r w:rsidRPr="00321267">
              <w:rPr>
                <w:rFonts w:cs="Arial"/>
                <w:b w:val="0"/>
                <w:bCs/>
                <w:szCs w:val="18"/>
              </w:rPr>
              <w:t xml:space="preserve"> OS</w:t>
            </w:r>
          </w:p>
        </w:tc>
        <w:tc>
          <w:tcPr>
            <w:tcW w:w="3238" w:type="pct"/>
            <w:shd w:val="clear" w:color="auto" w:fill="92D050"/>
            <w:vAlign w:val="center"/>
          </w:tcPr>
          <w:p w14:paraId="49A16C1E" w14:textId="77777777" w:rsidR="00C23B63" w:rsidRDefault="00C23B63" w:rsidP="00974A1A">
            <w:pPr>
              <w:pStyle w:val="TAH"/>
              <w:rPr>
                <w:rFonts w:cs="Arial"/>
                <w:b w:val="0"/>
                <w:bCs/>
                <w:szCs w:val="18"/>
              </w:rPr>
            </w:pPr>
            <w:r>
              <w:rPr>
                <w:rFonts w:cs="Arial"/>
                <w:b w:val="0"/>
                <w:bCs/>
                <w:szCs w:val="18"/>
              </w:rPr>
              <w:t>Basic time chip granularity without oversampling</w:t>
            </w:r>
          </w:p>
        </w:tc>
      </w:tr>
      <w:tr w:rsidR="00C23B63" w14:paraId="3DCA5E4F" w14:textId="77777777" w:rsidTr="00974A1A">
        <w:trPr>
          <w:trHeight w:val="20"/>
        </w:trPr>
        <w:tc>
          <w:tcPr>
            <w:tcW w:w="582" w:type="pct"/>
            <w:vMerge w:val="restart"/>
            <w:shd w:val="clear" w:color="auto" w:fill="92D050"/>
            <w:vAlign w:val="center"/>
          </w:tcPr>
          <w:p w14:paraId="13E329A1" w14:textId="77777777" w:rsidR="00C23B63" w:rsidRPr="00321267" w:rsidRDefault="00C23B63" w:rsidP="00974A1A">
            <w:pPr>
              <w:pStyle w:val="TAC"/>
              <w:rPr>
                <w:rFonts w:cs="Arial"/>
                <w:bCs/>
                <w:szCs w:val="18"/>
              </w:rPr>
            </w:pPr>
            <w:r>
              <w:rPr>
                <w:rFonts w:cs="Arial"/>
                <w:bCs/>
                <w:szCs w:val="18"/>
              </w:rPr>
              <w:t xml:space="preserve">SCS FR1 </w:t>
            </w:r>
          </w:p>
        </w:tc>
        <w:tc>
          <w:tcPr>
            <w:tcW w:w="1180" w:type="pct"/>
            <w:shd w:val="clear" w:color="auto" w:fill="92D050"/>
            <w:tcMar>
              <w:top w:w="15" w:type="dxa"/>
              <w:left w:w="81" w:type="dxa"/>
              <w:bottom w:w="0" w:type="dxa"/>
              <w:right w:w="81" w:type="dxa"/>
            </w:tcMar>
            <w:vAlign w:val="center"/>
            <w:hideMark/>
          </w:tcPr>
          <w:p w14:paraId="0CC0BB5D" w14:textId="77777777" w:rsidR="00C23B63" w:rsidRPr="00321267" w:rsidRDefault="00C23B63" w:rsidP="00974A1A">
            <w:pPr>
              <w:pStyle w:val="TAC"/>
              <w:rPr>
                <w:rFonts w:cs="Arial"/>
                <w:bCs/>
                <w:szCs w:val="18"/>
              </w:rPr>
            </w:pPr>
            <w:r w:rsidRPr="00321267">
              <w:rPr>
                <w:rFonts w:cs="Arial"/>
                <w:bCs/>
                <w:szCs w:val="18"/>
              </w:rPr>
              <w:t>15kHz</w:t>
            </w:r>
          </w:p>
        </w:tc>
        <w:tc>
          <w:tcPr>
            <w:tcW w:w="3238" w:type="pct"/>
          </w:tcPr>
          <w:p w14:paraId="58E0A943" w14:textId="77777777" w:rsidR="00C23B63" w:rsidRDefault="00C23B63" w:rsidP="00974A1A">
            <w:pPr>
              <w:pStyle w:val="TAC"/>
              <w:rPr>
                <w:rFonts w:cs="Arial"/>
                <w:bCs/>
                <w:szCs w:val="18"/>
              </w:rPr>
            </w:pPr>
            <w:r w:rsidRPr="006B67DF">
              <w:rPr>
                <w:rFonts w:cs="Arial"/>
                <w:bCs/>
                <w:szCs w:val="18"/>
                <w:highlight w:val="green"/>
              </w:rPr>
              <w:t>32Tc</w:t>
            </w:r>
            <w:r>
              <w:rPr>
                <w:rFonts w:cs="Arial"/>
                <w:bCs/>
                <w:szCs w:val="18"/>
              </w:rPr>
              <w:t xml:space="preserve"> </w:t>
            </w:r>
          </w:p>
        </w:tc>
      </w:tr>
      <w:tr w:rsidR="00C23B63" w14:paraId="4FD8CD4F" w14:textId="77777777" w:rsidTr="00974A1A">
        <w:trPr>
          <w:trHeight w:val="20"/>
        </w:trPr>
        <w:tc>
          <w:tcPr>
            <w:tcW w:w="582" w:type="pct"/>
            <w:vMerge/>
            <w:shd w:val="clear" w:color="auto" w:fill="92D050"/>
          </w:tcPr>
          <w:p w14:paraId="1790D6EA" w14:textId="77777777" w:rsidR="00C23B63" w:rsidRPr="00321267" w:rsidRDefault="00C23B63" w:rsidP="00974A1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2A919D29" w14:textId="77777777" w:rsidR="00C23B63" w:rsidRPr="00321267" w:rsidRDefault="00C23B63" w:rsidP="00974A1A">
            <w:pPr>
              <w:pStyle w:val="TAC"/>
              <w:rPr>
                <w:rFonts w:cs="Arial"/>
                <w:bCs/>
                <w:szCs w:val="18"/>
              </w:rPr>
            </w:pPr>
            <w:r w:rsidRPr="00321267">
              <w:rPr>
                <w:rFonts w:cs="Arial"/>
                <w:bCs/>
                <w:szCs w:val="18"/>
              </w:rPr>
              <w:t>30kHz</w:t>
            </w:r>
          </w:p>
        </w:tc>
        <w:tc>
          <w:tcPr>
            <w:tcW w:w="3238" w:type="pct"/>
          </w:tcPr>
          <w:p w14:paraId="2F46F2AE" w14:textId="77777777" w:rsidR="00C23B63" w:rsidRDefault="00C23B63" w:rsidP="00974A1A">
            <w:pPr>
              <w:pStyle w:val="TAC"/>
              <w:rPr>
                <w:rFonts w:cs="Arial"/>
                <w:bCs/>
                <w:szCs w:val="18"/>
              </w:rPr>
            </w:pPr>
            <w:r w:rsidRPr="006B67DF">
              <w:rPr>
                <w:rFonts w:cs="Arial"/>
                <w:bCs/>
                <w:szCs w:val="18"/>
                <w:highlight w:val="green"/>
              </w:rPr>
              <w:t>16Tc</w:t>
            </w:r>
            <w:r>
              <w:rPr>
                <w:rFonts w:cs="Arial"/>
                <w:bCs/>
                <w:szCs w:val="18"/>
              </w:rPr>
              <w:t xml:space="preserve"> </w:t>
            </w:r>
          </w:p>
        </w:tc>
      </w:tr>
      <w:tr w:rsidR="00C23B63" w14:paraId="5154BD57" w14:textId="77777777" w:rsidTr="00974A1A">
        <w:trPr>
          <w:trHeight w:val="20"/>
        </w:trPr>
        <w:tc>
          <w:tcPr>
            <w:tcW w:w="582" w:type="pct"/>
            <w:vMerge/>
            <w:shd w:val="clear" w:color="auto" w:fill="92D050"/>
          </w:tcPr>
          <w:p w14:paraId="4B493035" w14:textId="77777777" w:rsidR="00C23B63" w:rsidRPr="00321267" w:rsidRDefault="00C23B63" w:rsidP="00974A1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51CB394B" w14:textId="77777777" w:rsidR="00C23B63" w:rsidRPr="00321267" w:rsidRDefault="00C23B63" w:rsidP="00974A1A">
            <w:pPr>
              <w:pStyle w:val="TAC"/>
              <w:rPr>
                <w:rFonts w:cs="Arial"/>
                <w:bCs/>
                <w:szCs w:val="18"/>
              </w:rPr>
            </w:pPr>
            <w:r w:rsidRPr="00321267">
              <w:rPr>
                <w:rFonts w:cs="Arial"/>
                <w:bCs/>
                <w:szCs w:val="18"/>
              </w:rPr>
              <w:t>60kHz</w:t>
            </w:r>
          </w:p>
        </w:tc>
        <w:tc>
          <w:tcPr>
            <w:tcW w:w="3238" w:type="pct"/>
          </w:tcPr>
          <w:p w14:paraId="7C61DC7E" w14:textId="77777777" w:rsidR="00C23B63" w:rsidRDefault="00C23B63" w:rsidP="00974A1A">
            <w:pPr>
              <w:pStyle w:val="TAC"/>
              <w:rPr>
                <w:rFonts w:cs="Arial"/>
                <w:bCs/>
                <w:szCs w:val="18"/>
              </w:rPr>
            </w:pPr>
            <w:r w:rsidRPr="006B67DF">
              <w:rPr>
                <w:rFonts w:cs="Arial"/>
                <w:bCs/>
                <w:szCs w:val="18"/>
                <w:highlight w:val="green"/>
              </w:rPr>
              <w:t>16Tc</w:t>
            </w:r>
            <w:r>
              <w:rPr>
                <w:rFonts w:cs="Arial"/>
                <w:bCs/>
                <w:szCs w:val="18"/>
              </w:rPr>
              <w:t xml:space="preserve"> </w:t>
            </w:r>
          </w:p>
        </w:tc>
      </w:tr>
      <w:tr w:rsidR="00C23B63" w14:paraId="15819A17" w14:textId="77777777" w:rsidTr="00974A1A">
        <w:trPr>
          <w:trHeight w:val="20"/>
        </w:trPr>
        <w:tc>
          <w:tcPr>
            <w:tcW w:w="582" w:type="pct"/>
            <w:vMerge w:val="restart"/>
            <w:shd w:val="clear" w:color="auto" w:fill="92D050"/>
            <w:vAlign w:val="center"/>
          </w:tcPr>
          <w:p w14:paraId="3AF09E47" w14:textId="77777777" w:rsidR="00C23B63" w:rsidRPr="00321267" w:rsidRDefault="00C23B63" w:rsidP="00974A1A">
            <w:pPr>
              <w:pStyle w:val="TAC"/>
              <w:rPr>
                <w:rFonts w:cs="Arial"/>
                <w:bCs/>
                <w:szCs w:val="18"/>
              </w:rPr>
            </w:pPr>
            <w:r>
              <w:rPr>
                <w:rFonts w:cs="Arial"/>
                <w:bCs/>
                <w:szCs w:val="18"/>
              </w:rPr>
              <w:t>SCS FR2</w:t>
            </w:r>
          </w:p>
        </w:tc>
        <w:tc>
          <w:tcPr>
            <w:tcW w:w="1180" w:type="pct"/>
            <w:shd w:val="clear" w:color="auto" w:fill="92D050"/>
            <w:tcMar>
              <w:top w:w="15" w:type="dxa"/>
              <w:left w:w="81" w:type="dxa"/>
              <w:bottom w:w="0" w:type="dxa"/>
              <w:right w:w="81" w:type="dxa"/>
            </w:tcMar>
            <w:vAlign w:val="center"/>
          </w:tcPr>
          <w:p w14:paraId="3BF4E44F" w14:textId="77777777" w:rsidR="00C23B63" w:rsidRPr="00321267" w:rsidRDefault="00C23B63" w:rsidP="00974A1A">
            <w:pPr>
              <w:pStyle w:val="TAC"/>
              <w:rPr>
                <w:rFonts w:cs="Arial"/>
                <w:bCs/>
                <w:szCs w:val="18"/>
              </w:rPr>
            </w:pPr>
            <w:r>
              <w:rPr>
                <w:rFonts w:cs="Arial"/>
                <w:bCs/>
                <w:szCs w:val="18"/>
              </w:rPr>
              <w:t>60kHz</w:t>
            </w:r>
          </w:p>
        </w:tc>
        <w:tc>
          <w:tcPr>
            <w:tcW w:w="3238" w:type="pct"/>
          </w:tcPr>
          <w:p w14:paraId="3CE76E5C" w14:textId="77777777" w:rsidR="00C23B63" w:rsidRDefault="00C23B63" w:rsidP="00974A1A">
            <w:pPr>
              <w:pStyle w:val="TAC"/>
              <w:rPr>
                <w:rFonts w:cs="Arial"/>
                <w:bCs/>
                <w:color w:val="000000"/>
                <w:szCs w:val="18"/>
              </w:rPr>
            </w:pPr>
            <w:r w:rsidRPr="006B67DF">
              <w:rPr>
                <w:rFonts w:cs="Arial"/>
                <w:bCs/>
                <w:color w:val="000000"/>
                <w:szCs w:val="18"/>
                <w:highlight w:val="green"/>
              </w:rPr>
              <w:t>8Tc</w:t>
            </w:r>
          </w:p>
        </w:tc>
      </w:tr>
      <w:tr w:rsidR="00C23B63" w14:paraId="2E95A475" w14:textId="77777777" w:rsidTr="00974A1A">
        <w:trPr>
          <w:trHeight w:val="20"/>
        </w:trPr>
        <w:tc>
          <w:tcPr>
            <w:tcW w:w="582" w:type="pct"/>
            <w:vMerge/>
            <w:shd w:val="clear" w:color="auto" w:fill="92D050"/>
          </w:tcPr>
          <w:p w14:paraId="28010F97" w14:textId="77777777" w:rsidR="00C23B63" w:rsidRPr="00321267" w:rsidRDefault="00C23B63" w:rsidP="00974A1A">
            <w:pPr>
              <w:pStyle w:val="TAC"/>
              <w:rPr>
                <w:rFonts w:cs="Arial"/>
                <w:bCs/>
                <w:szCs w:val="18"/>
              </w:rPr>
            </w:pPr>
          </w:p>
        </w:tc>
        <w:tc>
          <w:tcPr>
            <w:tcW w:w="1180" w:type="pct"/>
            <w:shd w:val="clear" w:color="auto" w:fill="92D050"/>
            <w:tcMar>
              <w:top w:w="15" w:type="dxa"/>
              <w:left w:w="81" w:type="dxa"/>
              <w:bottom w:w="0" w:type="dxa"/>
              <w:right w:w="81" w:type="dxa"/>
            </w:tcMar>
            <w:vAlign w:val="center"/>
          </w:tcPr>
          <w:p w14:paraId="4BBFE647" w14:textId="77777777" w:rsidR="00C23B63" w:rsidRPr="00321267" w:rsidRDefault="00C23B63" w:rsidP="00974A1A">
            <w:pPr>
              <w:pStyle w:val="TAC"/>
              <w:rPr>
                <w:rFonts w:cs="Arial"/>
                <w:bCs/>
                <w:szCs w:val="18"/>
              </w:rPr>
            </w:pPr>
            <w:r>
              <w:rPr>
                <w:rFonts w:cs="Arial"/>
                <w:bCs/>
                <w:szCs w:val="18"/>
              </w:rPr>
              <w:t>120kHz</w:t>
            </w:r>
          </w:p>
        </w:tc>
        <w:tc>
          <w:tcPr>
            <w:tcW w:w="3238" w:type="pct"/>
          </w:tcPr>
          <w:p w14:paraId="1BF20424" w14:textId="77777777" w:rsidR="00C23B63" w:rsidRDefault="00C23B63" w:rsidP="00974A1A">
            <w:pPr>
              <w:pStyle w:val="TAC"/>
              <w:rPr>
                <w:rFonts w:cs="Arial"/>
                <w:bCs/>
                <w:color w:val="000000"/>
                <w:szCs w:val="18"/>
              </w:rPr>
            </w:pPr>
            <w:r w:rsidRPr="006B67DF">
              <w:rPr>
                <w:rFonts w:cs="Arial"/>
                <w:bCs/>
                <w:color w:val="000000"/>
                <w:szCs w:val="18"/>
                <w:highlight w:val="green"/>
              </w:rPr>
              <w:t>4Tc</w:t>
            </w:r>
          </w:p>
        </w:tc>
      </w:tr>
    </w:tbl>
    <w:p w14:paraId="5B144EE0" w14:textId="32DF573A" w:rsidR="00C23B63" w:rsidRDefault="00C23B63" w:rsidP="00C23B63">
      <w:pPr>
        <w:jc w:val="both"/>
        <w:rPr>
          <w:b/>
          <w:bCs/>
          <w:i/>
          <w:lang w:eastAsia="zh-CN"/>
        </w:rPr>
      </w:pPr>
    </w:p>
    <w:p w14:paraId="3D220877" w14:textId="5DAB8024" w:rsidR="00C23B63" w:rsidRDefault="00C23B63" w:rsidP="00C23B63">
      <w:pPr>
        <w:jc w:val="both"/>
        <w:rPr>
          <w:b/>
          <w:bCs/>
          <w:i/>
          <w:lang w:eastAsia="zh-CN"/>
        </w:rPr>
      </w:pPr>
    </w:p>
    <w:p w14:paraId="175FC6CA" w14:textId="5059E177" w:rsidR="00C23B63" w:rsidRDefault="00C23B63" w:rsidP="00C23B63">
      <w:pPr>
        <w:jc w:val="both"/>
        <w:rPr>
          <w:b/>
          <w:bCs/>
          <w:i/>
          <w:lang w:eastAsia="zh-CN"/>
        </w:rPr>
      </w:pPr>
    </w:p>
    <w:p w14:paraId="232B60E8" w14:textId="5231737B" w:rsidR="00C23B63" w:rsidRDefault="00C23B63" w:rsidP="00C23B63">
      <w:pPr>
        <w:jc w:val="both"/>
        <w:rPr>
          <w:b/>
          <w:bCs/>
          <w:i/>
          <w:lang w:eastAsia="zh-CN"/>
        </w:rPr>
      </w:pPr>
    </w:p>
    <w:p w14:paraId="4E280F4C" w14:textId="3DD2EC01" w:rsidR="00C23B63" w:rsidRDefault="00C23B63" w:rsidP="00C23B63">
      <w:pPr>
        <w:jc w:val="both"/>
        <w:rPr>
          <w:b/>
          <w:bCs/>
          <w:i/>
          <w:lang w:eastAsia="zh-CN"/>
        </w:rPr>
      </w:pPr>
    </w:p>
    <w:p w14:paraId="1969080A" w14:textId="77777777" w:rsidR="00C23B63" w:rsidRDefault="00C23B63" w:rsidP="00C23B63">
      <w:pPr>
        <w:jc w:val="both"/>
        <w:rPr>
          <w:b/>
          <w:bCs/>
          <w:i/>
          <w:lang w:eastAsia="zh-CN"/>
        </w:rPr>
      </w:pPr>
      <w:r w:rsidRPr="00C60DD8">
        <w:rPr>
          <w:b/>
          <w:bCs/>
          <w:i/>
          <w:lang w:eastAsia="zh-CN"/>
        </w:rPr>
        <w:t xml:space="preserve">Proposal </w:t>
      </w:r>
      <w:r>
        <w:rPr>
          <w:b/>
          <w:bCs/>
          <w:i/>
          <w:lang w:eastAsia="zh-CN"/>
        </w:rPr>
        <w:t>4</w:t>
      </w:r>
      <w:r w:rsidRPr="00C60DD8">
        <w:rPr>
          <w:b/>
          <w:bCs/>
          <w:i/>
          <w:lang w:eastAsia="zh-CN"/>
        </w:rPr>
        <w:t xml:space="preserve">: The </w:t>
      </w:r>
      <w:r>
        <w:rPr>
          <w:b/>
          <w:bCs/>
          <w:i/>
          <w:lang w:eastAsia="zh-CN"/>
        </w:rPr>
        <w:t>oversampling rate</w:t>
      </w:r>
      <w:r w:rsidRPr="00C60DD8">
        <w:rPr>
          <w:b/>
          <w:bCs/>
          <w:i/>
          <w:lang w:eastAsia="zh-CN"/>
        </w:rPr>
        <w:t xml:space="preserve"> of RSTD report mapping table is </w:t>
      </w:r>
      <w:r>
        <w:rPr>
          <w:b/>
          <w:bCs/>
          <w:i/>
          <w:lang w:eastAsia="zh-CN"/>
        </w:rPr>
        <w:t>2 for FR1 and 4 for FR2, for the range</w:t>
      </w:r>
      <w:r w:rsidRPr="00C60DD8">
        <w:rPr>
          <w:rFonts w:cs="v3.7.0"/>
          <w:lang w:val="en-US"/>
        </w:rPr>
        <w:t xml:space="preserve"> </w:t>
      </w:r>
      <w:r w:rsidRPr="00C60DD8">
        <w:rPr>
          <w:rFonts w:cs="v3.7.0"/>
          <w:b/>
          <w:bCs/>
          <w:i/>
          <w:iCs/>
          <w:lang w:val="en-US"/>
        </w:rPr>
        <w:t xml:space="preserve">from </w:t>
      </w:r>
      <w:r w:rsidRPr="00C60DD8">
        <w:rPr>
          <w:b/>
          <w:bCs/>
          <w:i/>
          <w:iCs/>
        </w:rPr>
        <w:t>RSTD_2260 to RSTD_10451</w:t>
      </w:r>
      <w:r w:rsidRPr="00C60DD8">
        <w:rPr>
          <w:b/>
          <w:bCs/>
          <w:i/>
          <w:lang w:eastAsia="zh-CN"/>
        </w:rPr>
        <w:t>.</w:t>
      </w:r>
    </w:p>
    <w:p w14:paraId="6D66255F" w14:textId="77777777" w:rsidR="00C23B63" w:rsidRDefault="00C23B63" w:rsidP="00C23B63">
      <w:pPr>
        <w:jc w:val="both"/>
        <w:rPr>
          <w:b/>
          <w:bCs/>
          <w:i/>
          <w:iCs/>
        </w:rPr>
      </w:pPr>
      <w:r>
        <w:rPr>
          <w:b/>
          <w:bCs/>
          <w:i/>
          <w:lang w:eastAsia="zh-CN"/>
        </w:rPr>
        <w:t xml:space="preserve">Proposal 5: The granularity </w:t>
      </w:r>
      <w:r w:rsidRPr="00C60DD8">
        <w:rPr>
          <w:rFonts w:cs="v3.7.0"/>
          <w:b/>
          <w:bCs/>
          <w:i/>
          <w:iCs/>
          <w:lang w:val="en-US"/>
        </w:rPr>
        <w:t xml:space="preserve">from </w:t>
      </w:r>
      <w:r w:rsidRPr="00C60DD8">
        <w:rPr>
          <w:b/>
          <w:bCs/>
          <w:i/>
          <w:iCs/>
        </w:rPr>
        <w:t xml:space="preserve">RSTD_2260 to RSTD_10451 </w:t>
      </w:r>
      <w:r>
        <w:rPr>
          <w:b/>
          <w:bCs/>
          <w:i/>
          <w:lang w:eastAsia="zh-CN"/>
        </w:rPr>
        <w:t>after oversampling is summarized in table 4</w:t>
      </w:r>
      <w:r w:rsidRPr="00C60DD8">
        <w:rPr>
          <w:rFonts w:cs="v3.7.0"/>
          <w:b/>
          <w:bCs/>
          <w:i/>
          <w:iCs/>
          <w:lang w:val="en-US"/>
        </w:rPr>
        <w:t xml:space="preserve"> </w:t>
      </w:r>
      <w:r>
        <w:rPr>
          <w:b/>
          <w:bCs/>
          <w:i/>
          <w:iCs/>
        </w:rPr>
        <w:t xml:space="preserve">for FR1 and </w:t>
      </w:r>
      <w:r w:rsidRPr="00C60DD8">
        <w:rPr>
          <w:b/>
          <w:bCs/>
          <w:i/>
          <w:iCs/>
        </w:rPr>
        <w:t>FR2</w:t>
      </w:r>
      <w:r>
        <w:rPr>
          <w:b/>
          <w:bCs/>
          <w:i/>
          <w:iCs/>
        </w:rPr>
        <w:t>.</w:t>
      </w:r>
    </w:p>
    <w:p w14:paraId="02B4A121" w14:textId="4E5C0798" w:rsidR="00C23B63" w:rsidRDefault="00C23B63" w:rsidP="00C23B63">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time chip granularity with oversampling rate=2</w:t>
      </w:r>
      <w:r w:rsidR="00974A1A">
        <w:t xml:space="preserve"> or 4</w:t>
      </w:r>
      <w:r>
        <w:t xml:space="preserve"> for different SCS</w:t>
      </w:r>
    </w:p>
    <w:tbl>
      <w:tblPr>
        <w:tblpPr w:leftFromText="142" w:rightFromText="142" w:vertAnchor="text" w:tblpXSpec="center" w:tblpY="1"/>
        <w:tblOverlap w:val="never"/>
        <w:tblW w:w="2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12"/>
        <w:gridCol w:w="1039"/>
        <w:gridCol w:w="2851"/>
      </w:tblGrid>
      <w:tr w:rsidR="00C23B63" w14:paraId="11727702" w14:textId="77777777" w:rsidTr="00974A1A">
        <w:trPr>
          <w:trHeight w:val="193"/>
        </w:trPr>
        <w:tc>
          <w:tcPr>
            <w:tcW w:w="1762" w:type="pct"/>
            <w:gridSpan w:val="2"/>
            <w:shd w:val="clear" w:color="auto" w:fill="92D050"/>
            <w:vAlign w:val="center"/>
          </w:tcPr>
          <w:p w14:paraId="66962CF4" w14:textId="77777777" w:rsidR="00C23B63" w:rsidRPr="00321267" w:rsidRDefault="00C23B63" w:rsidP="00974A1A">
            <w:pPr>
              <w:pStyle w:val="TAH"/>
              <w:rPr>
                <w:rFonts w:cs="Arial"/>
                <w:b w:val="0"/>
                <w:bCs/>
                <w:szCs w:val="18"/>
              </w:rPr>
            </w:pPr>
            <w:r w:rsidRPr="00321267">
              <w:rPr>
                <w:rFonts w:cs="Arial"/>
                <w:b w:val="0"/>
                <w:bCs/>
                <w:szCs w:val="18"/>
                <w:shd w:val="clear" w:color="auto" w:fill="92D050"/>
              </w:rPr>
              <w:t xml:space="preserve">FFT size </w:t>
            </w:r>
            <w:r>
              <w:rPr>
                <w:rFonts w:cs="Arial"/>
                <w:b w:val="0"/>
                <w:bCs/>
                <w:szCs w:val="18"/>
                <w:shd w:val="clear" w:color="auto" w:fill="92D050"/>
              </w:rPr>
              <w:t>with</w:t>
            </w:r>
            <w:r w:rsidRPr="00321267">
              <w:rPr>
                <w:rFonts w:cs="Arial"/>
                <w:b w:val="0"/>
                <w:bCs/>
                <w:szCs w:val="18"/>
              </w:rPr>
              <w:t xml:space="preserve"> OS</w:t>
            </w:r>
            <w:r>
              <w:rPr>
                <w:rFonts w:cs="Arial"/>
                <w:b w:val="0"/>
                <w:bCs/>
                <w:szCs w:val="18"/>
              </w:rPr>
              <w:t>=2</w:t>
            </w:r>
          </w:p>
        </w:tc>
        <w:tc>
          <w:tcPr>
            <w:tcW w:w="3238" w:type="pct"/>
            <w:shd w:val="clear" w:color="auto" w:fill="92D050"/>
            <w:vAlign w:val="center"/>
          </w:tcPr>
          <w:p w14:paraId="2A476ECD" w14:textId="77777777" w:rsidR="00C23B63" w:rsidRDefault="00C23B63" w:rsidP="00974A1A">
            <w:pPr>
              <w:pStyle w:val="TAH"/>
              <w:rPr>
                <w:rFonts w:cs="Arial"/>
                <w:b w:val="0"/>
                <w:bCs/>
                <w:szCs w:val="18"/>
              </w:rPr>
            </w:pPr>
            <w:r>
              <w:rPr>
                <w:rFonts w:cs="Arial"/>
                <w:b w:val="0"/>
                <w:bCs/>
                <w:szCs w:val="18"/>
              </w:rPr>
              <w:t>Basic time chip granularity without oversampling</w:t>
            </w:r>
          </w:p>
        </w:tc>
      </w:tr>
      <w:tr w:rsidR="00C23B63" w14:paraId="2A913184" w14:textId="77777777" w:rsidTr="00974A1A">
        <w:trPr>
          <w:trHeight w:val="20"/>
        </w:trPr>
        <w:tc>
          <w:tcPr>
            <w:tcW w:w="582" w:type="pct"/>
            <w:vMerge w:val="restart"/>
            <w:shd w:val="clear" w:color="auto" w:fill="92D050"/>
            <w:vAlign w:val="center"/>
          </w:tcPr>
          <w:p w14:paraId="6F4C349B" w14:textId="77777777" w:rsidR="00C23B63" w:rsidRPr="00321267" w:rsidRDefault="00C23B63" w:rsidP="00974A1A">
            <w:pPr>
              <w:pStyle w:val="TAC"/>
              <w:rPr>
                <w:rFonts w:cs="Arial"/>
                <w:bCs/>
                <w:szCs w:val="18"/>
              </w:rPr>
            </w:pPr>
            <w:r>
              <w:rPr>
                <w:rFonts w:cs="Arial"/>
                <w:bCs/>
                <w:szCs w:val="18"/>
              </w:rPr>
              <w:t xml:space="preserve">SCS FR1 </w:t>
            </w:r>
          </w:p>
        </w:tc>
        <w:tc>
          <w:tcPr>
            <w:tcW w:w="1180" w:type="pct"/>
            <w:shd w:val="clear" w:color="auto" w:fill="92D050"/>
            <w:tcMar>
              <w:top w:w="15" w:type="dxa"/>
              <w:left w:w="81" w:type="dxa"/>
              <w:bottom w:w="0" w:type="dxa"/>
              <w:right w:w="81" w:type="dxa"/>
            </w:tcMar>
            <w:vAlign w:val="center"/>
            <w:hideMark/>
          </w:tcPr>
          <w:p w14:paraId="598B16F1" w14:textId="77777777" w:rsidR="00C23B63" w:rsidRPr="00321267" w:rsidRDefault="00C23B63" w:rsidP="00974A1A">
            <w:pPr>
              <w:pStyle w:val="TAC"/>
              <w:rPr>
                <w:rFonts w:cs="Arial"/>
                <w:bCs/>
                <w:szCs w:val="18"/>
              </w:rPr>
            </w:pPr>
            <w:r w:rsidRPr="00321267">
              <w:rPr>
                <w:rFonts w:cs="Arial"/>
                <w:bCs/>
                <w:szCs w:val="18"/>
              </w:rPr>
              <w:t>15kHz</w:t>
            </w:r>
          </w:p>
        </w:tc>
        <w:tc>
          <w:tcPr>
            <w:tcW w:w="3238" w:type="pct"/>
          </w:tcPr>
          <w:p w14:paraId="47FC0679" w14:textId="77777777" w:rsidR="00C23B63" w:rsidRDefault="00C23B63" w:rsidP="00974A1A">
            <w:pPr>
              <w:pStyle w:val="TAC"/>
              <w:rPr>
                <w:rFonts w:cs="Arial"/>
                <w:bCs/>
                <w:szCs w:val="18"/>
              </w:rPr>
            </w:pPr>
            <w:r>
              <w:rPr>
                <w:rFonts w:cs="Arial"/>
                <w:bCs/>
                <w:szCs w:val="18"/>
                <w:highlight w:val="green"/>
              </w:rPr>
              <w:t>16</w:t>
            </w:r>
            <w:r w:rsidRPr="006B67DF">
              <w:rPr>
                <w:rFonts w:cs="Arial"/>
                <w:bCs/>
                <w:szCs w:val="18"/>
                <w:highlight w:val="green"/>
              </w:rPr>
              <w:t>Tc</w:t>
            </w:r>
            <w:r>
              <w:rPr>
                <w:rFonts w:cs="Arial"/>
                <w:bCs/>
                <w:szCs w:val="18"/>
              </w:rPr>
              <w:t>(k=4)</w:t>
            </w:r>
          </w:p>
        </w:tc>
      </w:tr>
      <w:tr w:rsidR="00C23B63" w14:paraId="32DF2954" w14:textId="77777777" w:rsidTr="00974A1A">
        <w:trPr>
          <w:trHeight w:val="20"/>
        </w:trPr>
        <w:tc>
          <w:tcPr>
            <w:tcW w:w="582" w:type="pct"/>
            <w:vMerge/>
            <w:shd w:val="clear" w:color="auto" w:fill="92D050"/>
          </w:tcPr>
          <w:p w14:paraId="1F255B77" w14:textId="77777777" w:rsidR="00C23B63" w:rsidRPr="00321267" w:rsidRDefault="00C23B63" w:rsidP="00974A1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773294C8" w14:textId="77777777" w:rsidR="00C23B63" w:rsidRPr="00321267" w:rsidRDefault="00C23B63" w:rsidP="00974A1A">
            <w:pPr>
              <w:pStyle w:val="TAC"/>
              <w:rPr>
                <w:rFonts w:cs="Arial"/>
                <w:bCs/>
                <w:szCs w:val="18"/>
              </w:rPr>
            </w:pPr>
            <w:r w:rsidRPr="00321267">
              <w:rPr>
                <w:rFonts w:cs="Arial"/>
                <w:bCs/>
                <w:szCs w:val="18"/>
              </w:rPr>
              <w:t>30kHz</w:t>
            </w:r>
          </w:p>
        </w:tc>
        <w:tc>
          <w:tcPr>
            <w:tcW w:w="3238" w:type="pct"/>
          </w:tcPr>
          <w:p w14:paraId="6A82B178" w14:textId="77777777" w:rsidR="00C23B63" w:rsidRDefault="00C23B63" w:rsidP="00974A1A">
            <w:pPr>
              <w:pStyle w:val="TAC"/>
              <w:rPr>
                <w:rFonts w:cs="Arial"/>
                <w:bCs/>
                <w:szCs w:val="18"/>
              </w:rPr>
            </w:pPr>
            <w:r>
              <w:rPr>
                <w:rFonts w:cs="Arial"/>
                <w:bCs/>
                <w:szCs w:val="18"/>
                <w:highlight w:val="green"/>
              </w:rPr>
              <w:t>8</w:t>
            </w:r>
            <w:r w:rsidRPr="006B67DF">
              <w:rPr>
                <w:rFonts w:cs="Arial"/>
                <w:bCs/>
                <w:szCs w:val="18"/>
                <w:highlight w:val="green"/>
              </w:rPr>
              <w:t>Tc</w:t>
            </w:r>
            <w:r>
              <w:rPr>
                <w:rFonts w:cs="Arial"/>
                <w:bCs/>
                <w:szCs w:val="18"/>
              </w:rPr>
              <w:t>(k=3)</w:t>
            </w:r>
          </w:p>
        </w:tc>
      </w:tr>
      <w:tr w:rsidR="00C23B63" w14:paraId="3E877A45" w14:textId="77777777" w:rsidTr="00974A1A">
        <w:trPr>
          <w:trHeight w:val="20"/>
        </w:trPr>
        <w:tc>
          <w:tcPr>
            <w:tcW w:w="582" w:type="pct"/>
            <w:vMerge/>
            <w:shd w:val="clear" w:color="auto" w:fill="92D050"/>
          </w:tcPr>
          <w:p w14:paraId="36414219" w14:textId="77777777" w:rsidR="00C23B63" w:rsidRPr="00321267" w:rsidRDefault="00C23B63" w:rsidP="00974A1A">
            <w:pPr>
              <w:pStyle w:val="TAC"/>
              <w:rPr>
                <w:rFonts w:cs="Arial"/>
                <w:bCs/>
                <w:szCs w:val="18"/>
              </w:rPr>
            </w:pPr>
          </w:p>
        </w:tc>
        <w:tc>
          <w:tcPr>
            <w:tcW w:w="1180" w:type="pct"/>
            <w:shd w:val="clear" w:color="auto" w:fill="92D050"/>
            <w:tcMar>
              <w:top w:w="15" w:type="dxa"/>
              <w:left w:w="81" w:type="dxa"/>
              <w:bottom w:w="0" w:type="dxa"/>
              <w:right w:w="81" w:type="dxa"/>
            </w:tcMar>
            <w:vAlign w:val="center"/>
            <w:hideMark/>
          </w:tcPr>
          <w:p w14:paraId="009196F9" w14:textId="77777777" w:rsidR="00C23B63" w:rsidRPr="00321267" w:rsidRDefault="00C23B63" w:rsidP="00974A1A">
            <w:pPr>
              <w:pStyle w:val="TAC"/>
              <w:rPr>
                <w:rFonts w:cs="Arial"/>
                <w:bCs/>
                <w:szCs w:val="18"/>
              </w:rPr>
            </w:pPr>
            <w:r w:rsidRPr="00321267">
              <w:rPr>
                <w:rFonts w:cs="Arial"/>
                <w:bCs/>
                <w:szCs w:val="18"/>
              </w:rPr>
              <w:t>60kHz</w:t>
            </w:r>
          </w:p>
        </w:tc>
        <w:tc>
          <w:tcPr>
            <w:tcW w:w="3238" w:type="pct"/>
          </w:tcPr>
          <w:p w14:paraId="6C59726C" w14:textId="77777777" w:rsidR="00C23B63" w:rsidRDefault="00C23B63" w:rsidP="00974A1A">
            <w:pPr>
              <w:pStyle w:val="TAC"/>
              <w:rPr>
                <w:rFonts w:cs="Arial"/>
                <w:bCs/>
                <w:szCs w:val="18"/>
              </w:rPr>
            </w:pPr>
            <w:r>
              <w:rPr>
                <w:rFonts w:cs="Arial"/>
                <w:bCs/>
                <w:szCs w:val="18"/>
                <w:highlight w:val="green"/>
              </w:rPr>
              <w:t>8</w:t>
            </w:r>
            <w:r w:rsidRPr="006B67DF">
              <w:rPr>
                <w:rFonts w:cs="Arial"/>
                <w:bCs/>
                <w:szCs w:val="18"/>
                <w:highlight w:val="green"/>
              </w:rPr>
              <w:t>Tc</w:t>
            </w:r>
            <w:r>
              <w:rPr>
                <w:rFonts w:cs="Arial"/>
                <w:bCs/>
                <w:szCs w:val="18"/>
              </w:rPr>
              <w:t>(k=3)</w:t>
            </w:r>
          </w:p>
        </w:tc>
      </w:tr>
      <w:tr w:rsidR="00C23B63" w14:paraId="5B9B3910" w14:textId="77777777" w:rsidTr="00974A1A">
        <w:trPr>
          <w:trHeight w:val="20"/>
        </w:trPr>
        <w:tc>
          <w:tcPr>
            <w:tcW w:w="582" w:type="pct"/>
            <w:vMerge w:val="restart"/>
            <w:shd w:val="clear" w:color="auto" w:fill="92D050"/>
            <w:vAlign w:val="center"/>
          </w:tcPr>
          <w:p w14:paraId="6E6A70C5" w14:textId="77777777" w:rsidR="00C23B63" w:rsidRPr="00321267" w:rsidRDefault="00C23B63" w:rsidP="00974A1A">
            <w:pPr>
              <w:pStyle w:val="TAC"/>
              <w:rPr>
                <w:rFonts w:cs="Arial"/>
                <w:bCs/>
                <w:szCs w:val="18"/>
              </w:rPr>
            </w:pPr>
            <w:r>
              <w:rPr>
                <w:rFonts w:cs="Arial"/>
                <w:bCs/>
                <w:szCs w:val="18"/>
              </w:rPr>
              <w:t>SCS FR2</w:t>
            </w:r>
          </w:p>
        </w:tc>
        <w:tc>
          <w:tcPr>
            <w:tcW w:w="1180" w:type="pct"/>
            <w:shd w:val="clear" w:color="auto" w:fill="92D050"/>
            <w:tcMar>
              <w:top w:w="15" w:type="dxa"/>
              <w:left w:w="81" w:type="dxa"/>
              <w:bottom w:w="0" w:type="dxa"/>
              <w:right w:w="81" w:type="dxa"/>
            </w:tcMar>
            <w:vAlign w:val="center"/>
          </w:tcPr>
          <w:p w14:paraId="04752F41" w14:textId="77777777" w:rsidR="00C23B63" w:rsidRPr="00321267" w:rsidRDefault="00C23B63" w:rsidP="00974A1A">
            <w:pPr>
              <w:pStyle w:val="TAC"/>
              <w:rPr>
                <w:rFonts w:cs="Arial"/>
                <w:bCs/>
                <w:szCs w:val="18"/>
              </w:rPr>
            </w:pPr>
            <w:r>
              <w:rPr>
                <w:rFonts w:cs="Arial"/>
                <w:bCs/>
                <w:szCs w:val="18"/>
              </w:rPr>
              <w:t>60kHz</w:t>
            </w:r>
          </w:p>
        </w:tc>
        <w:tc>
          <w:tcPr>
            <w:tcW w:w="3238" w:type="pct"/>
          </w:tcPr>
          <w:p w14:paraId="1EA2837E" w14:textId="77777777" w:rsidR="00C23B63" w:rsidRDefault="00C23B63" w:rsidP="00974A1A">
            <w:pPr>
              <w:pStyle w:val="TAC"/>
              <w:rPr>
                <w:rFonts w:cs="Arial"/>
                <w:bCs/>
                <w:color w:val="000000"/>
                <w:szCs w:val="18"/>
              </w:rPr>
            </w:pPr>
            <w:r>
              <w:rPr>
                <w:rFonts w:cs="Arial"/>
                <w:bCs/>
                <w:color w:val="000000"/>
                <w:szCs w:val="18"/>
                <w:highlight w:val="green"/>
              </w:rPr>
              <w:t>2</w:t>
            </w:r>
            <w:r w:rsidRPr="006B67DF">
              <w:rPr>
                <w:rFonts w:cs="Arial"/>
                <w:bCs/>
                <w:color w:val="000000"/>
                <w:szCs w:val="18"/>
                <w:highlight w:val="green"/>
              </w:rPr>
              <w:t>Tc</w:t>
            </w:r>
            <w:r>
              <w:rPr>
                <w:rFonts w:cs="Arial"/>
                <w:bCs/>
                <w:szCs w:val="18"/>
              </w:rPr>
              <w:t>(k=1)</w:t>
            </w:r>
          </w:p>
        </w:tc>
      </w:tr>
      <w:tr w:rsidR="00C23B63" w14:paraId="6E410B0B" w14:textId="77777777" w:rsidTr="00974A1A">
        <w:trPr>
          <w:trHeight w:val="20"/>
        </w:trPr>
        <w:tc>
          <w:tcPr>
            <w:tcW w:w="582" w:type="pct"/>
            <w:vMerge/>
            <w:shd w:val="clear" w:color="auto" w:fill="92D050"/>
          </w:tcPr>
          <w:p w14:paraId="6CE8EECE" w14:textId="77777777" w:rsidR="00C23B63" w:rsidRPr="00321267" w:rsidRDefault="00C23B63" w:rsidP="00974A1A">
            <w:pPr>
              <w:pStyle w:val="TAC"/>
              <w:rPr>
                <w:rFonts w:cs="Arial"/>
                <w:bCs/>
                <w:szCs w:val="18"/>
              </w:rPr>
            </w:pPr>
          </w:p>
        </w:tc>
        <w:tc>
          <w:tcPr>
            <w:tcW w:w="1180" w:type="pct"/>
            <w:shd w:val="clear" w:color="auto" w:fill="92D050"/>
            <w:tcMar>
              <w:top w:w="15" w:type="dxa"/>
              <w:left w:w="81" w:type="dxa"/>
              <w:bottom w:w="0" w:type="dxa"/>
              <w:right w:w="81" w:type="dxa"/>
            </w:tcMar>
            <w:vAlign w:val="center"/>
          </w:tcPr>
          <w:p w14:paraId="3F1E466D" w14:textId="77777777" w:rsidR="00C23B63" w:rsidRPr="00321267" w:rsidRDefault="00C23B63" w:rsidP="00974A1A">
            <w:pPr>
              <w:pStyle w:val="TAC"/>
              <w:rPr>
                <w:rFonts w:cs="Arial"/>
                <w:bCs/>
                <w:szCs w:val="18"/>
              </w:rPr>
            </w:pPr>
            <w:r>
              <w:rPr>
                <w:rFonts w:cs="Arial"/>
                <w:bCs/>
                <w:szCs w:val="18"/>
              </w:rPr>
              <w:t>120kHz</w:t>
            </w:r>
          </w:p>
        </w:tc>
        <w:tc>
          <w:tcPr>
            <w:tcW w:w="3238" w:type="pct"/>
          </w:tcPr>
          <w:p w14:paraId="0780AB87" w14:textId="77777777" w:rsidR="00C23B63" w:rsidRDefault="00C23B63" w:rsidP="00974A1A">
            <w:pPr>
              <w:pStyle w:val="TAC"/>
              <w:rPr>
                <w:rFonts w:cs="Arial"/>
                <w:bCs/>
                <w:color w:val="000000"/>
                <w:szCs w:val="18"/>
              </w:rPr>
            </w:pPr>
            <w:r>
              <w:rPr>
                <w:rFonts w:cs="Arial"/>
                <w:bCs/>
                <w:color w:val="000000"/>
                <w:szCs w:val="18"/>
                <w:highlight w:val="green"/>
              </w:rPr>
              <w:t>1</w:t>
            </w:r>
            <w:r w:rsidRPr="006B67DF">
              <w:rPr>
                <w:rFonts w:cs="Arial"/>
                <w:bCs/>
                <w:color w:val="000000"/>
                <w:szCs w:val="18"/>
                <w:highlight w:val="green"/>
              </w:rPr>
              <w:t>Tc</w:t>
            </w:r>
            <w:r>
              <w:rPr>
                <w:rFonts w:cs="Arial"/>
                <w:bCs/>
                <w:szCs w:val="18"/>
              </w:rPr>
              <w:t>(k=0)</w:t>
            </w:r>
          </w:p>
        </w:tc>
      </w:tr>
    </w:tbl>
    <w:p w14:paraId="50519D41" w14:textId="77777777" w:rsidR="00C23B63" w:rsidRDefault="00C23B63" w:rsidP="00C23B63">
      <w:pPr>
        <w:jc w:val="both"/>
        <w:rPr>
          <w:iCs/>
          <w:lang w:eastAsia="zh-CN"/>
        </w:rPr>
      </w:pPr>
    </w:p>
    <w:p w14:paraId="660AB4FB" w14:textId="77777777" w:rsidR="00C23B63" w:rsidRDefault="00C23B63" w:rsidP="00C23B63">
      <w:pPr>
        <w:jc w:val="both"/>
        <w:rPr>
          <w:b/>
          <w:bCs/>
          <w:i/>
          <w:lang w:eastAsia="zh-CN"/>
        </w:rPr>
      </w:pPr>
    </w:p>
    <w:p w14:paraId="43CDF061" w14:textId="77777777" w:rsidR="00C23B63" w:rsidRDefault="00C23B63" w:rsidP="00C23B63">
      <w:pPr>
        <w:jc w:val="both"/>
        <w:rPr>
          <w:iCs/>
          <w:lang w:eastAsia="zh-CN"/>
        </w:rPr>
      </w:pPr>
    </w:p>
    <w:p w14:paraId="4E8B81FE" w14:textId="77777777" w:rsidR="00C23B63" w:rsidRDefault="00C23B63" w:rsidP="00C23B63">
      <w:pPr>
        <w:jc w:val="both"/>
        <w:rPr>
          <w:iCs/>
          <w:lang w:eastAsia="zh-CN"/>
        </w:rPr>
      </w:pPr>
    </w:p>
    <w:p w14:paraId="5FB4B17C" w14:textId="4DB49DE5" w:rsidR="00C23B63" w:rsidRDefault="00C23B63" w:rsidP="00C23B63">
      <w:pPr>
        <w:jc w:val="both"/>
        <w:rPr>
          <w:b/>
          <w:bCs/>
          <w:i/>
          <w:lang w:eastAsia="zh-CN"/>
        </w:rPr>
      </w:pPr>
    </w:p>
    <w:p w14:paraId="79DD81FB" w14:textId="77777777" w:rsidR="00C23B63" w:rsidRPr="00C60DD8" w:rsidRDefault="00C23B63" w:rsidP="00C23B63">
      <w:pPr>
        <w:jc w:val="both"/>
        <w:rPr>
          <w:b/>
          <w:bCs/>
          <w:i/>
          <w:lang w:eastAsia="zh-CN"/>
        </w:rPr>
      </w:pPr>
      <w:r w:rsidRPr="00C60DD8">
        <w:rPr>
          <w:b/>
          <w:bCs/>
          <w:i/>
          <w:lang w:eastAsia="zh-CN"/>
        </w:rPr>
        <w:t xml:space="preserve">Proposal </w:t>
      </w:r>
      <w:r>
        <w:rPr>
          <w:b/>
          <w:bCs/>
          <w:i/>
          <w:lang w:eastAsia="zh-CN"/>
        </w:rPr>
        <w:t>6</w:t>
      </w:r>
      <w:r w:rsidRPr="00C60DD8">
        <w:rPr>
          <w:b/>
          <w:bCs/>
          <w:i/>
          <w:lang w:eastAsia="zh-CN"/>
        </w:rPr>
        <w:t xml:space="preserve">: if RSTD measurement is performed between </w:t>
      </w:r>
      <w:r>
        <w:rPr>
          <w:b/>
          <w:bCs/>
          <w:i/>
          <w:lang w:eastAsia="zh-CN"/>
        </w:rPr>
        <w:t>PRSs with different SCS</w:t>
      </w:r>
      <w:r w:rsidRPr="00C60DD8">
        <w:rPr>
          <w:b/>
          <w:bCs/>
          <w:i/>
          <w:lang w:eastAsia="zh-CN"/>
        </w:rPr>
        <w:t xml:space="preserve">, then UE can follow </w:t>
      </w:r>
      <w:r>
        <w:rPr>
          <w:b/>
          <w:bCs/>
          <w:i/>
          <w:lang w:eastAsia="zh-CN"/>
        </w:rPr>
        <w:t>the worst</w:t>
      </w:r>
      <w:r w:rsidRPr="00C60DD8">
        <w:rPr>
          <w:b/>
          <w:bCs/>
          <w:i/>
          <w:lang w:eastAsia="zh-CN"/>
        </w:rPr>
        <w:t xml:space="preserve"> granularity</w:t>
      </w:r>
      <w:r>
        <w:rPr>
          <w:b/>
          <w:bCs/>
          <w:i/>
          <w:lang w:eastAsia="zh-CN"/>
        </w:rPr>
        <w:t xml:space="preserve"> between two SCSs</w:t>
      </w:r>
      <w:r w:rsidRPr="00C60DD8">
        <w:rPr>
          <w:b/>
          <w:bCs/>
          <w:i/>
          <w:lang w:eastAsia="zh-CN"/>
        </w:rPr>
        <w:t xml:space="preserve"> to report.</w:t>
      </w:r>
    </w:p>
    <w:p w14:paraId="46A354CA" w14:textId="77777777" w:rsidR="00C23B63" w:rsidRPr="00296D9E" w:rsidRDefault="00C23B63" w:rsidP="00C23B63">
      <w:pPr>
        <w:jc w:val="both"/>
        <w:rPr>
          <w:b/>
          <w:bCs/>
          <w:i/>
          <w:lang w:eastAsia="zh-CN"/>
        </w:rPr>
      </w:pPr>
      <w:r w:rsidRPr="00C60DD8">
        <w:rPr>
          <w:b/>
          <w:bCs/>
          <w:i/>
          <w:lang w:eastAsia="zh-CN"/>
        </w:rPr>
        <w:t xml:space="preserve">Proposal </w:t>
      </w:r>
      <w:r>
        <w:rPr>
          <w:b/>
          <w:bCs/>
          <w:i/>
          <w:lang w:eastAsia="zh-CN"/>
        </w:rPr>
        <w:t>7</w:t>
      </w:r>
      <w:r w:rsidRPr="00C60DD8">
        <w:rPr>
          <w:b/>
          <w:bCs/>
          <w:i/>
          <w:lang w:eastAsia="zh-CN"/>
        </w:rPr>
        <w:t xml:space="preserve">: </w:t>
      </w:r>
      <w:r>
        <w:rPr>
          <w:b/>
          <w:bCs/>
          <w:i/>
          <w:lang w:eastAsia="zh-CN"/>
        </w:rPr>
        <w:t xml:space="preserve">similar as LTE, RAN4 will use a RSTD report mapping table together with a relative </w:t>
      </w:r>
      <w:r w:rsidRPr="00D86E11">
        <w:rPr>
          <w:b/>
          <w:bCs/>
          <w:i/>
          <w:lang w:eastAsia="zh-CN"/>
        </w:rPr>
        <w:t xml:space="preserve">quantity </w:t>
      </w:r>
      <w:r>
        <w:rPr>
          <w:b/>
          <w:bCs/>
          <w:i/>
          <w:lang w:eastAsia="zh-CN"/>
        </w:rPr>
        <w:t>mapping table for NR RSTD report.</w:t>
      </w:r>
    </w:p>
    <w:p w14:paraId="1731FE92" w14:textId="77777777" w:rsidR="00C23B63" w:rsidRPr="00AB4765" w:rsidRDefault="00C23B63" w:rsidP="00C23B63">
      <w:pPr>
        <w:jc w:val="both"/>
        <w:rPr>
          <w:rFonts w:cs="Arial"/>
          <w:b/>
          <w:bCs/>
          <w:i/>
          <w:iCs/>
          <w:lang w:eastAsia="ja-JP"/>
        </w:rPr>
      </w:pPr>
      <w:r w:rsidRPr="00AB4765">
        <w:rPr>
          <w:b/>
          <w:bCs/>
          <w:i/>
          <w:iCs/>
          <w:lang w:eastAsia="zh-CN"/>
        </w:rPr>
        <w:t xml:space="preserve">Proposal </w:t>
      </w:r>
      <w:r>
        <w:rPr>
          <w:b/>
          <w:bCs/>
          <w:i/>
          <w:iCs/>
          <w:lang w:eastAsia="zh-CN"/>
        </w:rPr>
        <w:t>8</w:t>
      </w:r>
      <w:r w:rsidRPr="00AB4765">
        <w:rPr>
          <w:b/>
          <w:bCs/>
          <w:i/>
          <w:iCs/>
          <w:lang w:eastAsia="zh-CN"/>
        </w:rPr>
        <w:t xml:space="preserve">: For </w:t>
      </w:r>
      <w:r>
        <w:rPr>
          <w:b/>
          <w:bCs/>
          <w:i/>
          <w:iCs/>
          <w:lang w:eastAsia="zh-CN"/>
        </w:rPr>
        <w:t xml:space="preserve">different SCSs in </w:t>
      </w:r>
      <w:r w:rsidRPr="00AB4765">
        <w:rPr>
          <w:b/>
          <w:bCs/>
          <w:i/>
          <w:iCs/>
          <w:lang w:eastAsia="zh-CN"/>
        </w:rPr>
        <w:t xml:space="preserve">FR1, use the same unit as LTE for the </w:t>
      </w:r>
      <w:r>
        <w:rPr>
          <w:b/>
          <w:bCs/>
          <w:i/>
          <w:iCs/>
          <w:lang w:eastAsia="zh-CN"/>
        </w:rPr>
        <w:t xml:space="preserve">baseline </w:t>
      </w:r>
      <w:r w:rsidRPr="00AB4765">
        <w:rPr>
          <w:b/>
          <w:bCs/>
          <w:i/>
          <w:iCs/>
          <w:lang w:eastAsia="zh-CN"/>
        </w:rPr>
        <w:t>RSTD report mapping table, i.e., 1Ts=64Tc</w:t>
      </w:r>
    </w:p>
    <w:p w14:paraId="154043E8" w14:textId="77777777" w:rsidR="00C23B63" w:rsidRDefault="00C23B63" w:rsidP="00C23B63">
      <w:pPr>
        <w:jc w:val="both"/>
        <w:rPr>
          <w:b/>
          <w:bCs/>
          <w:i/>
          <w:iCs/>
          <w:lang w:eastAsia="zh-CN"/>
        </w:rPr>
      </w:pPr>
      <w:r w:rsidRPr="00296D9E">
        <w:rPr>
          <w:b/>
          <w:bCs/>
          <w:i/>
          <w:iCs/>
          <w:lang w:eastAsia="zh-CN"/>
        </w:rPr>
        <w:t xml:space="preserve">Proposal </w:t>
      </w:r>
      <w:r>
        <w:rPr>
          <w:b/>
          <w:bCs/>
          <w:i/>
          <w:iCs/>
          <w:lang w:eastAsia="zh-CN"/>
        </w:rPr>
        <w:t>9:</w:t>
      </w:r>
      <w:r w:rsidRPr="00296D9E">
        <w:rPr>
          <w:b/>
          <w:bCs/>
          <w:i/>
          <w:iCs/>
          <w:lang w:eastAsia="zh-CN"/>
        </w:rPr>
        <w:t xml:space="preserve"> </w:t>
      </w:r>
      <w:r>
        <w:rPr>
          <w:b/>
          <w:bCs/>
          <w:i/>
          <w:iCs/>
          <w:lang w:eastAsia="zh-CN"/>
        </w:rPr>
        <w:t xml:space="preserve">Compared with relative RSTD quantity mapping table in LTE, </w:t>
      </w:r>
      <w:r w:rsidRPr="00296D9E">
        <w:rPr>
          <w:b/>
          <w:bCs/>
          <w:i/>
          <w:iCs/>
          <w:lang w:eastAsia="zh-CN"/>
        </w:rPr>
        <w:t xml:space="preserve">Extend the relative quantity mapping table with more </w:t>
      </w:r>
      <w:r>
        <w:rPr>
          <w:b/>
          <w:bCs/>
          <w:i/>
          <w:iCs/>
          <w:lang w:eastAsia="zh-CN"/>
        </w:rPr>
        <w:t>values</w:t>
      </w:r>
      <w:r w:rsidRPr="00296D9E">
        <w:rPr>
          <w:b/>
          <w:bCs/>
          <w:i/>
          <w:iCs/>
          <w:lang w:eastAsia="zh-CN"/>
        </w:rPr>
        <w:t xml:space="preserve"> to cover the </w:t>
      </w:r>
      <w:r>
        <w:rPr>
          <w:b/>
          <w:bCs/>
          <w:i/>
          <w:iCs/>
          <w:lang w:eastAsia="zh-CN"/>
        </w:rPr>
        <w:t>different SCS in</w:t>
      </w:r>
      <w:r w:rsidRPr="00296D9E">
        <w:rPr>
          <w:b/>
          <w:bCs/>
          <w:i/>
          <w:iCs/>
          <w:lang w:eastAsia="zh-CN"/>
        </w:rPr>
        <w:t xml:space="preserve"> FR1 RSTD report mapping</w:t>
      </w:r>
      <w:r>
        <w:rPr>
          <w:b/>
          <w:bCs/>
          <w:i/>
          <w:iCs/>
          <w:lang w:eastAsia="zh-CN"/>
        </w:rPr>
        <w:t>.</w:t>
      </w:r>
    </w:p>
    <w:p w14:paraId="251A37DB" w14:textId="26CF728D" w:rsidR="00C23B63" w:rsidRDefault="00C23B63" w:rsidP="00C23B63">
      <w:pPr>
        <w:jc w:val="both"/>
        <w:rPr>
          <w:b/>
          <w:bCs/>
          <w:i/>
          <w:lang w:eastAsia="zh-CN"/>
        </w:rPr>
      </w:pPr>
      <w:r w:rsidRPr="00AB4765">
        <w:rPr>
          <w:b/>
          <w:bCs/>
          <w:i/>
          <w:iCs/>
          <w:lang w:eastAsia="zh-CN"/>
        </w:rPr>
        <w:t xml:space="preserve">Proposal </w:t>
      </w:r>
      <w:r>
        <w:rPr>
          <w:b/>
          <w:bCs/>
          <w:i/>
          <w:iCs/>
          <w:lang w:eastAsia="zh-CN"/>
        </w:rPr>
        <w:t>10</w:t>
      </w:r>
      <w:r w:rsidRPr="00AB4765">
        <w:rPr>
          <w:b/>
          <w:bCs/>
          <w:i/>
          <w:iCs/>
          <w:lang w:eastAsia="zh-CN"/>
        </w:rPr>
        <w:t xml:space="preserve">: For </w:t>
      </w:r>
      <w:r>
        <w:rPr>
          <w:b/>
          <w:bCs/>
          <w:i/>
          <w:iCs/>
          <w:lang w:eastAsia="zh-CN"/>
        </w:rPr>
        <w:t xml:space="preserve">different SCSs in </w:t>
      </w:r>
      <w:r w:rsidRPr="00AB4765">
        <w:rPr>
          <w:b/>
          <w:bCs/>
          <w:i/>
          <w:iCs/>
          <w:lang w:eastAsia="zh-CN"/>
        </w:rPr>
        <w:t>FR</w:t>
      </w:r>
      <w:r>
        <w:rPr>
          <w:b/>
          <w:bCs/>
          <w:i/>
          <w:iCs/>
          <w:lang w:eastAsia="zh-CN"/>
        </w:rPr>
        <w:t>2</w:t>
      </w:r>
      <w:r w:rsidRPr="00AB4765">
        <w:rPr>
          <w:b/>
          <w:bCs/>
          <w:i/>
          <w:iCs/>
          <w:lang w:eastAsia="zh-CN"/>
        </w:rPr>
        <w:t xml:space="preserve">, use the </w:t>
      </w:r>
      <w:r>
        <w:rPr>
          <w:b/>
          <w:bCs/>
          <w:i/>
          <w:iCs/>
          <w:lang w:eastAsia="zh-CN"/>
        </w:rPr>
        <w:t>8Tc as unit</w:t>
      </w:r>
      <w:r w:rsidRPr="00AB4765">
        <w:rPr>
          <w:b/>
          <w:bCs/>
          <w:i/>
          <w:iCs/>
          <w:lang w:eastAsia="zh-CN"/>
        </w:rPr>
        <w:t xml:space="preserve"> for the </w:t>
      </w:r>
      <w:r>
        <w:rPr>
          <w:b/>
          <w:bCs/>
          <w:i/>
          <w:iCs/>
          <w:lang w:eastAsia="zh-CN"/>
        </w:rPr>
        <w:t xml:space="preserve">baseline </w:t>
      </w:r>
      <w:r w:rsidRPr="00AB4765">
        <w:rPr>
          <w:b/>
          <w:bCs/>
          <w:i/>
          <w:iCs/>
          <w:lang w:eastAsia="zh-CN"/>
        </w:rPr>
        <w:t>RSTD report mapping table</w:t>
      </w:r>
      <w:r>
        <w:rPr>
          <w:b/>
          <w:bCs/>
          <w:i/>
          <w:iCs/>
          <w:lang w:eastAsia="zh-CN"/>
        </w:rPr>
        <w:t>.</w:t>
      </w:r>
    </w:p>
    <w:p w14:paraId="7CDDB3EF" w14:textId="77777777" w:rsidR="00C23B63" w:rsidRPr="00A80CC4" w:rsidRDefault="00C23B63" w:rsidP="00C23B63">
      <w:pPr>
        <w:spacing w:after="0"/>
        <w:jc w:val="both"/>
        <w:rPr>
          <w:b/>
          <w:bCs/>
          <w:i/>
          <w:iCs/>
          <w:u w:val="single"/>
          <w:lang w:eastAsia="zh-CN"/>
        </w:rPr>
      </w:pPr>
      <w:r w:rsidRPr="00A80CC4">
        <w:rPr>
          <w:b/>
          <w:bCs/>
          <w:i/>
          <w:iCs/>
          <w:u w:val="single"/>
          <w:lang w:eastAsia="zh-CN"/>
        </w:rPr>
        <w:t>Based on all the analysis above, the principle to define the mapping table is:</w:t>
      </w:r>
    </w:p>
    <w:p w14:paraId="604CC1FF" w14:textId="77777777" w:rsidR="00C23B63" w:rsidRPr="00A80CC4" w:rsidRDefault="00C23B63" w:rsidP="00C23B63">
      <w:pPr>
        <w:pStyle w:val="ListParagraph"/>
        <w:numPr>
          <w:ilvl w:val="0"/>
          <w:numId w:val="35"/>
        </w:numPr>
        <w:spacing w:line="240" w:lineRule="auto"/>
        <w:ind w:firstLineChars="0"/>
        <w:jc w:val="both"/>
        <w:rPr>
          <w:b/>
          <w:bCs/>
          <w:i/>
          <w:iCs/>
          <w:u w:val="single"/>
          <w:lang w:eastAsia="zh-CN"/>
        </w:rPr>
      </w:pPr>
      <w:r w:rsidRPr="00A80CC4">
        <w:rPr>
          <w:b/>
          <w:bCs/>
          <w:i/>
          <w:iCs/>
          <w:u w:val="single"/>
          <w:lang w:val="en-US" w:eastAsia="zh-CN"/>
        </w:rPr>
        <w:t>Like in LTE, RAN4 will have two kinds of tables for RSTD report mapping: baseline RSTD report mapping table and relative mapping table</w:t>
      </w:r>
    </w:p>
    <w:p w14:paraId="7BBB3C4F" w14:textId="77777777" w:rsidR="00C23B63" w:rsidRPr="00A80CC4" w:rsidRDefault="00C23B63" w:rsidP="00C23B63">
      <w:pPr>
        <w:pStyle w:val="ListParagraph"/>
        <w:numPr>
          <w:ilvl w:val="0"/>
          <w:numId w:val="35"/>
        </w:numPr>
        <w:spacing w:line="240" w:lineRule="auto"/>
        <w:ind w:firstLineChars="0"/>
        <w:jc w:val="both"/>
        <w:rPr>
          <w:b/>
          <w:bCs/>
          <w:i/>
          <w:iCs/>
          <w:u w:val="single"/>
          <w:lang w:eastAsia="zh-CN"/>
        </w:rPr>
      </w:pPr>
      <w:r w:rsidRPr="00A80CC4">
        <w:rPr>
          <w:b/>
          <w:bCs/>
          <w:i/>
          <w:iCs/>
          <w:u w:val="single"/>
          <w:lang w:val="en-US" w:eastAsia="zh-CN"/>
        </w:rPr>
        <w:t xml:space="preserve">Baseline RSTD report mapping table is designed per FR, where the unit of FR1 is 64Tc and unit of FR2 is </w:t>
      </w:r>
      <w:r>
        <w:rPr>
          <w:b/>
          <w:bCs/>
          <w:i/>
          <w:iCs/>
          <w:u w:val="single"/>
          <w:lang w:val="en-US" w:eastAsia="zh-CN"/>
        </w:rPr>
        <w:t>8</w:t>
      </w:r>
      <w:r w:rsidRPr="00A80CC4">
        <w:rPr>
          <w:b/>
          <w:bCs/>
          <w:i/>
          <w:iCs/>
          <w:u w:val="single"/>
          <w:lang w:val="en-US" w:eastAsia="zh-CN"/>
        </w:rPr>
        <w:t>Tc</w:t>
      </w:r>
    </w:p>
    <w:p w14:paraId="59059962" w14:textId="77777777" w:rsidR="00C23B63" w:rsidRPr="00A80CC4" w:rsidRDefault="00C23B63" w:rsidP="00C23B63">
      <w:pPr>
        <w:pStyle w:val="ListParagraph"/>
        <w:numPr>
          <w:ilvl w:val="0"/>
          <w:numId w:val="35"/>
        </w:numPr>
        <w:spacing w:line="240" w:lineRule="auto"/>
        <w:ind w:firstLineChars="0"/>
        <w:jc w:val="both"/>
        <w:rPr>
          <w:b/>
          <w:bCs/>
          <w:i/>
          <w:iCs/>
          <w:u w:val="single"/>
          <w:lang w:eastAsia="zh-CN"/>
        </w:rPr>
      </w:pPr>
      <w:r w:rsidRPr="00A80CC4">
        <w:rPr>
          <w:b/>
          <w:bCs/>
          <w:i/>
          <w:iCs/>
          <w:u w:val="single"/>
          <w:lang w:val="en-US" w:eastAsia="zh-CN"/>
        </w:rPr>
        <w:t xml:space="preserve">Relative mapping table have the same number of signaling for all the SCSs in FR1 and FR2 but the applicability for each signaling </w:t>
      </w:r>
      <w:r>
        <w:rPr>
          <w:b/>
          <w:bCs/>
          <w:i/>
          <w:iCs/>
          <w:u w:val="single"/>
          <w:lang w:val="en-US" w:eastAsia="zh-CN"/>
        </w:rPr>
        <w:t>value</w:t>
      </w:r>
      <w:r w:rsidRPr="00A80CC4">
        <w:rPr>
          <w:b/>
          <w:bCs/>
          <w:i/>
          <w:iCs/>
          <w:u w:val="single"/>
          <w:lang w:val="en-US" w:eastAsia="zh-CN"/>
        </w:rPr>
        <w:t xml:space="preserve"> shall be defined per SCS per FR</w:t>
      </w:r>
    </w:p>
    <w:p w14:paraId="2EE56D6A" w14:textId="31421F61" w:rsidR="00C23B63" w:rsidRDefault="00C23B63" w:rsidP="00C23B63">
      <w:pPr>
        <w:jc w:val="both"/>
        <w:rPr>
          <w:b/>
          <w:bCs/>
          <w:i/>
          <w:lang w:eastAsia="zh-CN"/>
        </w:rPr>
      </w:pPr>
    </w:p>
    <w:p w14:paraId="50BA9717" w14:textId="6046E73B" w:rsidR="00C23B63" w:rsidRDefault="00C23B63" w:rsidP="00C23B63">
      <w:pPr>
        <w:jc w:val="both"/>
        <w:rPr>
          <w:b/>
          <w:bCs/>
          <w:i/>
          <w:iCs/>
          <w:lang w:eastAsia="zh-CN"/>
        </w:rPr>
      </w:pPr>
      <w:r w:rsidRPr="00296D9E">
        <w:rPr>
          <w:b/>
          <w:bCs/>
          <w:i/>
          <w:iCs/>
          <w:lang w:eastAsia="zh-CN"/>
        </w:rPr>
        <w:t xml:space="preserve">Proposal </w:t>
      </w:r>
      <w:r>
        <w:rPr>
          <w:b/>
          <w:bCs/>
          <w:i/>
          <w:iCs/>
          <w:lang w:eastAsia="zh-CN"/>
        </w:rPr>
        <w:t>11</w:t>
      </w:r>
      <w:r w:rsidRPr="00296D9E">
        <w:rPr>
          <w:b/>
          <w:bCs/>
          <w:i/>
          <w:iCs/>
          <w:lang w:eastAsia="zh-CN"/>
        </w:rPr>
        <w:t>: The RSTD report mapping table and relative quantity mapping table</w:t>
      </w:r>
      <w:r>
        <w:rPr>
          <w:b/>
          <w:bCs/>
          <w:i/>
          <w:iCs/>
          <w:lang w:eastAsia="zh-CN"/>
        </w:rPr>
        <w:t xml:space="preserve"> for different SCSs in FR1</w:t>
      </w:r>
      <w:r w:rsidRPr="00296D9E">
        <w:rPr>
          <w:b/>
          <w:bCs/>
          <w:i/>
          <w:iCs/>
          <w:lang w:eastAsia="zh-CN"/>
        </w:rPr>
        <w:t xml:space="preserve"> is designed</w:t>
      </w:r>
      <w:r>
        <w:rPr>
          <w:b/>
          <w:bCs/>
          <w:i/>
          <w:iCs/>
          <w:lang w:eastAsia="zh-CN"/>
        </w:rPr>
        <w:t xml:space="preserve"> as table x-1, x-2(k=4), x-3(k=3).</w:t>
      </w:r>
    </w:p>
    <w:p w14:paraId="12CF7273" w14:textId="421059C5" w:rsidR="00C23B63" w:rsidRDefault="00C23B63" w:rsidP="00C23B63">
      <w:pPr>
        <w:rPr>
          <w:b/>
          <w:bCs/>
          <w:i/>
          <w:iCs/>
          <w:lang w:eastAsia="zh-CN"/>
        </w:rPr>
      </w:pPr>
      <w:r w:rsidRPr="00296D9E">
        <w:rPr>
          <w:b/>
          <w:bCs/>
          <w:i/>
          <w:iCs/>
          <w:lang w:eastAsia="zh-CN"/>
        </w:rPr>
        <w:t xml:space="preserve">Proposal </w:t>
      </w:r>
      <w:r>
        <w:rPr>
          <w:b/>
          <w:bCs/>
          <w:i/>
          <w:iCs/>
          <w:lang w:eastAsia="zh-CN"/>
        </w:rPr>
        <w:t>12</w:t>
      </w:r>
      <w:r w:rsidRPr="00296D9E">
        <w:rPr>
          <w:b/>
          <w:bCs/>
          <w:i/>
          <w:iCs/>
          <w:lang w:eastAsia="zh-CN"/>
        </w:rPr>
        <w:t>: The RSTD report mapping table and relative quantity mapping table</w:t>
      </w:r>
      <w:r>
        <w:rPr>
          <w:b/>
          <w:bCs/>
          <w:i/>
          <w:iCs/>
          <w:lang w:eastAsia="zh-CN"/>
        </w:rPr>
        <w:t xml:space="preserve"> for FR2</w:t>
      </w:r>
      <w:r w:rsidRPr="00296D9E">
        <w:rPr>
          <w:b/>
          <w:bCs/>
          <w:i/>
          <w:iCs/>
          <w:lang w:eastAsia="zh-CN"/>
        </w:rPr>
        <w:t xml:space="preserve"> is designed as</w:t>
      </w:r>
      <w:r>
        <w:rPr>
          <w:b/>
          <w:bCs/>
          <w:i/>
          <w:iCs/>
          <w:lang w:eastAsia="zh-CN"/>
        </w:rPr>
        <w:t xml:space="preserve"> table y-1, y-2(k=1), y-3(k=0).</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4EC0C1AE" w:rsidR="00712CC1" w:rsidRDefault="00712CC1" w:rsidP="00712CC1">
      <w:pPr>
        <w:pStyle w:val="Reference"/>
        <w:keepLines/>
        <w:spacing w:after="180"/>
        <w:ind w:left="360" w:hanging="360"/>
        <w:jc w:val="both"/>
        <w:rPr>
          <w:bCs/>
          <w:lang w:val="en-US"/>
        </w:rPr>
      </w:pPr>
      <w:r>
        <w:rPr>
          <w:lang w:eastAsia="en-US"/>
        </w:rPr>
        <w:t xml:space="preserve">[1] </w:t>
      </w:r>
      <w:r w:rsidR="00D12040">
        <w:rPr>
          <w:lang w:val="en-US" w:eastAsia="zh-CN"/>
        </w:rPr>
        <w:t>R1-1913522</w:t>
      </w:r>
      <w:r>
        <w:rPr>
          <w:bCs/>
          <w:lang w:val="en-US"/>
        </w:rPr>
        <w:t xml:space="preserve">, </w:t>
      </w:r>
      <w:r w:rsidR="00D12040" w:rsidRPr="00A534AC">
        <w:t>LS on agreements related to NR Positioning</w:t>
      </w:r>
      <w:r>
        <w:rPr>
          <w:bCs/>
          <w:lang w:val="en-US"/>
        </w:rPr>
        <w:t xml:space="preserve">, </w:t>
      </w:r>
      <w:r w:rsidR="00D12040">
        <w:rPr>
          <w:bCs/>
        </w:rPr>
        <w:t>Nokia</w:t>
      </w:r>
      <w:r>
        <w:rPr>
          <w:bCs/>
          <w:lang w:val="en-US"/>
        </w:rPr>
        <w:t>, RAN</w:t>
      </w:r>
      <w:r w:rsidR="00D12040">
        <w:rPr>
          <w:bCs/>
          <w:lang w:val="en-US"/>
        </w:rPr>
        <w:t>1</w:t>
      </w:r>
      <w:r>
        <w:rPr>
          <w:bCs/>
          <w:lang w:val="en-US"/>
        </w:rPr>
        <w:t xml:space="preserve"> #</w:t>
      </w:r>
      <w:r w:rsidR="00D12040">
        <w:rPr>
          <w:bCs/>
          <w:lang w:val="en-US"/>
        </w:rPr>
        <w:t>99</w:t>
      </w:r>
      <w:r w:rsidR="00DE2285">
        <w:rPr>
          <w:bCs/>
          <w:lang w:val="en-US"/>
        </w:rPr>
        <w:t xml:space="preserve"> meeting</w:t>
      </w:r>
    </w:p>
    <w:p w14:paraId="26B50E7D" w14:textId="0850AAF8" w:rsidR="004D4ED2" w:rsidRPr="00DE7B5A" w:rsidRDefault="000B64CB" w:rsidP="00C23B63">
      <w:pPr>
        <w:pStyle w:val="Reference"/>
        <w:keepLines/>
        <w:spacing w:after="180"/>
        <w:ind w:left="360" w:hanging="360"/>
        <w:jc w:val="both"/>
        <w:rPr>
          <w:bCs/>
          <w:lang w:val="en-US"/>
        </w:rPr>
      </w:pPr>
      <w:r>
        <w:rPr>
          <w:bCs/>
          <w:lang w:val="en-US"/>
        </w:rPr>
        <w:t xml:space="preserve">[2] R1-1913536, </w:t>
      </w:r>
      <w:r w:rsidRPr="000B64CB">
        <w:rPr>
          <w:bCs/>
          <w:lang w:val="en-US"/>
        </w:rPr>
        <w:t>Update to the table of higher layer parameters for NR Positioning (RAN1#99)</w:t>
      </w:r>
      <w:r>
        <w:rPr>
          <w:bCs/>
          <w:lang w:val="en-US"/>
        </w:rPr>
        <w:t>, Intel, RAN1 #99 meeting</w:t>
      </w:r>
    </w:p>
    <w:sectPr w:rsidR="004D4ED2" w:rsidRPr="00DE7B5A" w:rsidSect="0069017A">
      <w:headerReference w:type="even" r:id="rId2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42D02" w14:textId="77777777" w:rsidR="0079651A" w:rsidRDefault="0079651A">
      <w:pPr>
        <w:spacing w:after="0"/>
      </w:pPr>
      <w:r>
        <w:separator/>
      </w:r>
    </w:p>
  </w:endnote>
  <w:endnote w:type="continuationSeparator" w:id="0">
    <w:p w14:paraId="60948D34" w14:textId="77777777" w:rsidR="0079651A" w:rsidRDefault="0079651A">
      <w:pPr>
        <w:spacing w:after="0"/>
      </w:pPr>
      <w:r>
        <w:continuationSeparator/>
      </w:r>
    </w:p>
  </w:endnote>
  <w:endnote w:type="continuationNotice" w:id="1">
    <w:p w14:paraId="3959B6F7" w14:textId="77777777" w:rsidR="0079651A" w:rsidRDefault="00796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v3.7.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FD0EF" w14:textId="77777777" w:rsidR="0079651A" w:rsidRDefault="0079651A">
      <w:pPr>
        <w:spacing w:after="0"/>
      </w:pPr>
      <w:r>
        <w:separator/>
      </w:r>
    </w:p>
  </w:footnote>
  <w:footnote w:type="continuationSeparator" w:id="0">
    <w:p w14:paraId="2B60F4D3" w14:textId="77777777" w:rsidR="0079651A" w:rsidRDefault="0079651A">
      <w:pPr>
        <w:spacing w:after="0"/>
      </w:pPr>
      <w:r>
        <w:continuationSeparator/>
      </w:r>
    </w:p>
  </w:footnote>
  <w:footnote w:type="continuationNotice" w:id="1">
    <w:p w14:paraId="3F169097" w14:textId="77777777" w:rsidR="0079651A" w:rsidRDefault="00796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974A1A" w:rsidRDefault="00974A1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98217B"/>
    <w:multiLevelType w:val="hybridMultilevel"/>
    <w:tmpl w:val="40C67EB6"/>
    <w:lvl w:ilvl="0" w:tplc="6BC60992">
      <w:start w:val="1"/>
      <w:numFmt w:val="bullet"/>
      <w:lvlText w:val="•"/>
      <w:lvlJc w:val="left"/>
      <w:pPr>
        <w:tabs>
          <w:tab w:val="num" w:pos="720"/>
        </w:tabs>
        <w:ind w:left="720" w:hanging="360"/>
      </w:pPr>
      <w:rPr>
        <w:rFonts w:ascii="Arial" w:hAnsi="Arial" w:hint="default"/>
      </w:rPr>
    </w:lvl>
    <w:lvl w:ilvl="1" w:tplc="98822D7A" w:tentative="1">
      <w:start w:val="1"/>
      <w:numFmt w:val="bullet"/>
      <w:lvlText w:val="•"/>
      <w:lvlJc w:val="left"/>
      <w:pPr>
        <w:tabs>
          <w:tab w:val="num" w:pos="1440"/>
        </w:tabs>
        <w:ind w:left="1440" w:hanging="360"/>
      </w:pPr>
      <w:rPr>
        <w:rFonts w:ascii="Arial" w:hAnsi="Arial" w:hint="default"/>
      </w:rPr>
    </w:lvl>
    <w:lvl w:ilvl="2" w:tplc="F918A392" w:tentative="1">
      <w:start w:val="1"/>
      <w:numFmt w:val="bullet"/>
      <w:lvlText w:val="•"/>
      <w:lvlJc w:val="left"/>
      <w:pPr>
        <w:tabs>
          <w:tab w:val="num" w:pos="2160"/>
        </w:tabs>
        <w:ind w:left="2160" w:hanging="360"/>
      </w:pPr>
      <w:rPr>
        <w:rFonts w:ascii="Arial" w:hAnsi="Arial" w:hint="default"/>
      </w:rPr>
    </w:lvl>
    <w:lvl w:ilvl="3" w:tplc="B1689234" w:tentative="1">
      <w:start w:val="1"/>
      <w:numFmt w:val="bullet"/>
      <w:lvlText w:val="•"/>
      <w:lvlJc w:val="left"/>
      <w:pPr>
        <w:tabs>
          <w:tab w:val="num" w:pos="2880"/>
        </w:tabs>
        <w:ind w:left="2880" w:hanging="360"/>
      </w:pPr>
      <w:rPr>
        <w:rFonts w:ascii="Arial" w:hAnsi="Arial" w:hint="default"/>
      </w:rPr>
    </w:lvl>
    <w:lvl w:ilvl="4" w:tplc="4F0C137C" w:tentative="1">
      <w:start w:val="1"/>
      <w:numFmt w:val="bullet"/>
      <w:lvlText w:val="•"/>
      <w:lvlJc w:val="left"/>
      <w:pPr>
        <w:tabs>
          <w:tab w:val="num" w:pos="3600"/>
        </w:tabs>
        <w:ind w:left="3600" w:hanging="360"/>
      </w:pPr>
      <w:rPr>
        <w:rFonts w:ascii="Arial" w:hAnsi="Arial" w:hint="default"/>
      </w:rPr>
    </w:lvl>
    <w:lvl w:ilvl="5" w:tplc="E05E0036" w:tentative="1">
      <w:start w:val="1"/>
      <w:numFmt w:val="bullet"/>
      <w:lvlText w:val="•"/>
      <w:lvlJc w:val="left"/>
      <w:pPr>
        <w:tabs>
          <w:tab w:val="num" w:pos="4320"/>
        </w:tabs>
        <w:ind w:left="4320" w:hanging="360"/>
      </w:pPr>
      <w:rPr>
        <w:rFonts w:ascii="Arial" w:hAnsi="Arial" w:hint="default"/>
      </w:rPr>
    </w:lvl>
    <w:lvl w:ilvl="6" w:tplc="862A64D4" w:tentative="1">
      <w:start w:val="1"/>
      <w:numFmt w:val="bullet"/>
      <w:lvlText w:val="•"/>
      <w:lvlJc w:val="left"/>
      <w:pPr>
        <w:tabs>
          <w:tab w:val="num" w:pos="5040"/>
        </w:tabs>
        <w:ind w:left="5040" w:hanging="360"/>
      </w:pPr>
      <w:rPr>
        <w:rFonts w:ascii="Arial" w:hAnsi="Arial" w:hint="default"/>
      </w:rPr>
    </w:lvl>
    <w:lvl w:ilvl="7" w:tplc="7CAC59B2" w:tentative="1">
      <w:start w:val="1"/>
      <w:numFmt w:val="bullet"/>
      <w:lvlText w:val="•"/>
      <w:lvlJc w:val="left"/>
      <w:pPr>
        <w:tabs>
          <w:tab w:val="num" w:pos="5760"/>
        </w:tabs>
        <w:ind w:left="5760" w:hanging="360"/>
      </w:pPr>
      <w:rPr>
        <w:rFonts w:ascii="Arial" w:hAnsi="Arial" w:hint="default"/>
      </w:rPr>
    </w:lvl>
    <w:lvl w:ilvl="8" w:tplc="720817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4B4636C"/>
    <w:multiLevelType w:val="hybridMultilevel"/>
    <w:tmpl w:val="08A88A52"/>
    <w:lvl w:ilvl="0" w:tplc="CCC08EA4">
      <w:start w:val="1"/>
      <w:numFmt w:val="bullet"/>
      <w:lvlText w:val="•"/>
      <w:lvlJc w:val="left"/>
      <w:pPr>
        <w:tabs>
          <w:tab w:val="num" w:pos="720"/>
        </w:tabs>
        <w:ind w:left="720" w:hanging="360"/>
      </w:pPr>
      <w:rPr>
        <w:rFonts w:ascii="Arial" w:hAnsi="Arial" w:hint="default"/>
      </w:rPr>
    </w:lvl>
    <w:lvl w:ilvl="1" w:tplc="D32615A8">
      <w:numFmt w:val="bullet"/>
      <w:lvlText w:val="•"/>
      <w:lvlJc w:val="left"/>
      <w:pPr>
        <w:tabs>
          <w:tab w:val="num" w:pos="1440"/>
        </w:tabs>
        <w:ind w:left="1440" w:hanging="360"/>
      </w:pPr>
      <w:rPr>
        <w:rFonts w:ascii="Arial" w:hAnsi="Arial" w:hint="default"/>
      </w:rPr>
    </w:lvl>
    <w:lvl w:ilvl="2" w:tplc="2A2A1326">
      <w:numFmt w:val="bullet"/>
      <w:lvlText w:val="•"/>
      <w:lvlJc w:val="left"/>
      <w:pPr>
        <w:tabs>
          <w:tab w:val="num" w:pos="2160"/>
        </w:tabs>
        <w:ind w:left="2160" w:hanging="360"/>
      </w:pPr>
      <w:rPr>
        <w:rFonts w:ascii="Arial" w:hAnsi="Arial" w:hint="default"/>
      </w:rPr>
    </w:lvl>
    <w:lvl w:ilvl="3" w:tplc="F8ECFE7C">
      <w:numFmt w:val="bullet"/>
      <w:lvlText w:val="•"/>
      <w:lvlJc w:val="left"/>
      <w:pPr>
        <w:tabs>
          <w:tab w:val="num" w:pos="2880"/>
        </w:tabs>
        <w:ind w:left="2880" w:hanging="360"/>
      </w:pPr>
      <w:rPr>
        <w:rFonts w:ascii="Arial" w:hAnsi="Arial" w:hint="default"/>
      </w:rPr>
    </w:lvl>
    <w:lvl w:ilvl="4" w:tplc="A8B602BC" w:tentative="1">
      <w:start w:val="1"/>
      <w:numFmt w:val="bullet"/>
      <w:lvlText w:val="•"/>
      <w:lvlJc w:val="left"/>
      <w:pPr>
        <w:tabs>
          <w:tab w:val="num" w:pos="3600"/>
        </w:tabs>
        <w:ind w:left="3600" w:hanging="360"/>
      </w:pPr>
      <w:rPr>
        <w:rFonts w:ascii="Arial" w:hAnsi="Arial" w:hint="default"/>
      </w:rPr>
    </w:lvl>
    <w:lvl w:ilvl="5" w:tplc="52B662D2" w:tentative="1">
      <w:start w:val="1"/>
      <w:numFmt w:val="bullet"/>
      <w:lvlText w:val="•"/>
      <w:lvlJc w:val="left"/>
      <w:pPr>
        <w:tabs>
          <w:tab w:val="num" w:pos="4320"/>
        </w:tabs>
        <w:ind w:left="4320" w:hanging="360"/>
      </w:pPr>
      <w:rPr>
        <w:rFonts w:ascii="Arial" w:hAnsi="Arial" w:hint="default"/>
      </w:rPr>
    </w:lvl>
    <w:lvl w:ilvl="6" w:tplc="A65CA7AA" w:tentative="1">
      <w:start w:val="1"/>
      <w:numFmt w:val="bullet"/>
      <w:lvlText w:val="•"/>
      <w:lvlJc w:val="left"/>
      <w:pPr>
        <w:tabs>
          <w:tab w:val="num" w:pos="5040"/>
        </w:tabs>
        <w:ind w:left="5040" w:hanging="360"/>
      </w:pPr>
      <w:rPr>
        <w:rFonts w:ascii="Arial" w:hAnsi="Arial" w:hint="default"/>
      </w:rPr>
    </w:lvl>
    <w:lvl w:ilvl="7" w:tplc="9476FD06" w:tentative="1">
      <w:start w:val="1"/>
      <w:numFmt w:val="bullet"/>
      <w:lvlText w:val="•"/>
      <w:lvlJc w:val="left"/>
      <w:pPr>
        <w:tabs>
          <w:tab w:val="num" w:pos="5760"/>
        </w:tabs>
        <w:ind w:left="5760" w:hanging="360"/>
      </w:pPr>
      <w:rPr>
        <w:rFonts w:ascii="Arial" w:hAnsi="Arial" w:hint="default"/>
      </w:rPr>
    </w:lvl>
    <w:lvl w:ilvl="8" w:tplc="5866C4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16465"/>
    <w:multiLevelType w:val="hybridMultilevel"/>
    <w:tmpl w:val="6E529D28"/>
    <w:lvl w:ilvl="0" w:tplc="A1002818">
      <w:start w:val="1"/>
      <w:numFmt w:val="bullet"/>
      <w:lvlText w:val="•"/>
      <w:lvlJc w:val="left"/>
      <w:pPr>
        <w:tabs>
          <w:tab w:val="num" w:pos="360"/>
        </w:tabs>
        <w:ind w:left="360" w:hanging="360"/>
      </w:pPr>
      <w:rPr>
        <w:rFonts w:ascii="Arial" w:hAnsi="Arial" w:hint="default"/>
      </w:rPr>
    </w:lvl>
    <w:lvl w:ilvl="1" w:tplc="8A56A896">
      <w:start w:val="1"/>
      <w:numFmt w:val="bullet"/>
      <w:lvlText w:val="•"/>
      <w:lvlJc w:val="left"/>
      <w:pPr>
        <w:tabs>
          <w:tab w:val="num" w:pos="1080"/>
        </w:tabs>
        <w:ind w:left="1080" w:hanging="360"/>
      </w:pPr>
      <w:rPr>
        <w:rFonts w:ascii="Arial" w:hAnsi="Arial" w:hint="default"/>
      </w:rPr>
    </w:lvl>
    <w:lvl w:ilvl="2" w:tplc="1DA6B25A" w:tentative="1">
      <w:start w:val="1"/>
      <w:numFmt w:val="bullet"/>
      <w:lvlText w:val="•"/>
      <w:lvlJc w:val="left"/>
      <w:pPr>
        <w:tabs>
          <w:tab w:val="num" w:pos="1800"/>
        </w:tabs>
        <w:ind w:left="1800" w:hanging="360"/>
      </w:pPr>
      <w:rPr>
        <w:rFonts w:ascii="Arial" w:hAnsi="Arial" w:hint="default"/>
      </w:rPr>
    </w:lvl>
    <w:lvl w:ilvl="3" w:tplc="D4A2FDDE" w:tentative="1">
      <w:start w:val="1"/>
      <w:numFmt w:val="bullet"/>
      <w:lvlText w:val="•"/>
      <w:lvlJc w:val="left"/>
      <w:pPr>
        <w:tabs>
          <w:tab w:val="num" w:pos="2520"/>
        </w:tabs>
        <w:ind w:left="2520" w:hanging="360"/>
      </w:pPr>
      <w:rPr>
        <w:rFonts w:ascii="Arial" w:hAnsi="Arial" w:hint="default"/>
      </w:rPr>
    </w:lvl>
    <w:lvl w:ilvl="4" w:tplc="E138E574" w:tentative="1">
      <w:start w:val="1"/>
      <w:numFmt w:val="bullet"/>
      <w:lvlText w:val="•"/>
      <w:lvlJc w:val="left"/>
      <w:pPr>
        <w:tabs>
          <w:tab w:val="num" w:pos="3240"/>
        </w:tabs>
        <w:ind w:left="3240" w:hanging="360"/>
      </w:pPr>
      <w:rPr>
        <w:rFonts w:ascii="Arial" w:hAnsi="Arial" w:hint="default"/>
      </w:rPr>
    </w:lvl>
    <w:lvl w:ilvl="5" w:tplc="40D821BA" w:tentative="1">
      <w:start w:val="1"/>
      <w:numFmt w:val="bullet"/>
      <w:lvlText w:val="•"/>
      <w:lvlJc w:val="left"/>
      <w:pPr>
        <w:tabs>
          <w:tab w:val="num" w:pos="3960"/>
        </w:tabs>
        <w:ind w:left="3960" w:hanging="360"/>
      </w:pPr>
      <w:rPr>
        <w:rFonts w:ascii="Arial" w:hAnsi="Arial" w:hint="default"/>
      </w:rPr>
    </w:lvl>
    <w:lvl w:ilvl="6" w:tplc="41DC2110" w:tentative="1">
      <w:start w:val="1"/>
      <w:numFmt w:val="bullet"/>
      <w:lvlText w:val="•"/>
      <w:lvlJc w:val="left"/>
      <w:pPr>
        <w:tabs>
          <w:tab w:val="num" w:pos="4680"/>
        </w:tabs>
        <w:ind w:left="4680" w:hanging="360"/>
      </w:pPr>
      <w:rPr>
        <w:rFonts w:ascii="Arial" w:hAnsi="Arial" w:hint="default"/>
      </w:rPr>
    </w:lvl>
    <w:lvl w:ilvl="7" w:tplc="D59080BA" w:tentative="1">
      <w:start w:val="1"/>
      <w:numFmt w:val="bullet"/>
      <w:lvlText w:val="•"/>
      <w:lvlJc w:val="left"/>
      <w:pPr>
        <w:tabs>
          <w:tab w:val="num" w:pos="5400"/>
        </w:tabs>
        <w:ind w:left="5400" w:hanging="360"/>
      </w:pPr>
      <w:rPr>
        <w:rFonts w:ascii="Arial" w:hAnsi="Arial" w:hint="default"/>
      </w:rPr>
    </w:lvl>
    <w:lvl w:ilvl="8" w:tplc="C8D66A1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D70E6B"/>
    <w:multiLevelType w:val="hybridMultilevel"/>
    <w:tmpl w:val="103E8128"/>
    <w:lvl w:ilvl="0" w:tplc="171846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00310B"/>
    <w:multiLevelType w:val="hybridMultilevel"/>
    <w:tmpl w:val="9E32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6ED5A40"/>
    <w:multiLevelType w:val="hybridMultilevel"/>
    <w:tmpl w:val="103E8128"/>
    <w:lvl w:ilvl="0" w:tplc="171846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6410D"/>
    <w:multiLevelType w:val="hybridMultilevel"/>
    <w:tmpl w:val="103E8128"/>
    <w:lvl w:ilvl="0" w:tplc="171846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8"/>
  </w:num>
  <w:num w:numId="12">
    <w:abstractNumId w:val="6"/>
  </w:num>
  <w:num w:numId="13">
    <w:abstractNumId w:val="8"/>
  </w:num>
  <w:num w:numId="14">
    <w:abstractNumId w:val="26"/>
  </w:num>
  <w:num w:numId="15">
    <w:abstractNumId w:val="14"/>
  </w:num>
  <w:num w:numId="16">
    <w:abstractNumId w:val="25"/>
  </w:num>
  <w:num w:numId="17">
    <w:abstractNumId w:val="10"/>
  </w:num>
  <w:num w:numId="18">
    <w:abstractNumId w:val="29"/>
  </w:num>
  <w:num w:numId="19">
    <w:abstractNumId w:val="22"/>
  </w:num>
  <w:num w:numId="20">
    <w:abstractNumId w:val="23"/>
  </w:num>
  <w:num w:numId="21">
    <w:abstractNumId w:val="1"/>
  </w:num>
  <w:num w:numId="22">
    <w:abstractNumId w:val="19"/>
  </w:num>
  <w:num w:numId="23">
    <w:abstractNumId w:val="13"/>
  </w:num>
  <w:num w:numId="24">
    <w:abstractNumId w:val="20"/>
  </w:num>
  <w:num w:numId="25">
    <w:abstractNumId w:val="2"/>
  </w:num>
  <w:num w:numId="26">
    <w:abstractNumId w:val="7"/>
  </w:num>
  <w:num w:numId="27">
    <w:abstractNumId w:val="9"/>
  </w:num>
  <w:num w:numId="28">
    <w:abstractNumId w:val="18"/>
  </w:num>
  <w:num w:numId="29">
    <w:abstractNumId w:val="12"/>
  </w:num>
  <w:num w:numId="30">
    <w:abstractNumId w:val="17"/>
  </w:num>
  <w:num w:numId="31">
    <w:abstractNumId w:val="17"/>
  </w:num>
  <w:num w:numId="32">
    <w:abstractNumId w:val="24"/>
  </w:num>
  <w:num w:numId="33">
    <w:abstractNumId w:val="11"/>
  </w:num>
  <w:num w:numId="34">
    <w:abstractNumId w:val="5"/>
  </w:num>
  <w:num w:numId="35">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sv-SE"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7603"/>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64CB"/>
    <w:rsid w:val="000B6556"/>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1AA4"/>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364"/>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9"/>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4671"/>
    <w:rsid w:val="001E6177"/>
    <w:rsid w:val="001E69EF"/>
    <w:rsid w:val="001E7419"/>
    <w:rsid w:val="001E7E0F"/>
    <w:rsid w:val="001F076A"/>
    <w:rsid w:val="001F0A60"/>
    <w:rsid w:val="001F179C"/>
    <w:rsid w:val="001F250F"/>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2DE"/>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8AE"/>
    <w:rsid w:val="00236B44"/>
    <w:rsid w:val="00237CD3"/>
    <w:rsid w:val="002408BE"/>
    <w:rsid w:val="00241281"/>
    <w:rsid w:val="00242B77"/>
    <w:rsid w:val="0024363C"/>
    <w:rsid w:val="00245B24"/>
    <w:rsid w:val="002461A0"/>
    <w:rsid w:val="00246B61"/>
    <w:rsid w:val="00247AF0"/>
    <w:rsid w:val="00250218"/>
    <w:rsid w:val="00250262"/>
    <w:rsid w:val="002509D0"/>
    <w:rsid w:val="002520D0"/>
    <w:rsid w:val="00253327"/>
    <w:rsid w:val="0025373D"/>
    <w:rsid w:val="002542BB"/>
    <w:rsid w:val="002547EB"/>
    <w:rsid w:val="00255AFA"/>
    <w:rsid w:val="00255EAD"/>
    <w:rsid w:val="00256724"/>
    <w:rsid w:val="00260602"/>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6EFF"/>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6D9E"/>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6F25"/>
    <w:rsid w:val="002F744D"/>
    <w:rsid w:val="002F74D3"/>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267"/>
    <w:rsid w:val="00321818"/>
    <w:rsid w:val="00321880"/>
    <w:rsid w:val="0032299F"/>
    <w:rsid w:val="0032361B"/>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9C3"/>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D9C"/>
    <w:rsid w:val="0037281B"/>
    <w:rsid w:val="00372FDD"/>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829"/>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3D77"/>
    <w:rsid w:val="003D47C3"/>
    <w:rsid w:val="003D4CEC"/>
    <w:rsid w:val="003D4EF2"/>
    <w:rsid w:val="003D59D5"/>
    <w:rsid w:val="003D5DEA"/>
    <w:rsid w:val="003D6073"/>
    <w:rsid w:val="003D64C4"/>
    <w:rsid w:val="003D753D"/>
    <w:rsid w:val="003E08D8"/>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1E61"/>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200"/>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6A9A"/>
    <w:rsid w:val="004570AC"/>
    <w:rsid w:val="00457CEC"/>
    <w:rsid w:val="0046122B"/>
    <w:rsid w:val="00461410"/>
    <w:rsid w:val="00462401"/>
    <w:rsid w:val="00463D7D"/>
    <w:rsid w:val="00464E07"/>
    <w:rsid w:val="00465150"/>
    <w:rsid w:val="0046674D"/>
    <w:rsid w:val="0046704B"/>
    <w:rsid w:val="00467F04"/>
    <w:rsid w:val="00470941"/>
    <w:rsid w:val="004713C1"/>
    <w:rsid w:val="004716C4"/>
    <w:rsid w:val="00471B88"/>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2F41"/>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18A8"/>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2FAB"/>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A5A"/>
    <w:rsid w:val="00526356"/>
    <w:rsid w:val="005279B8"/>
    <w:rsid w:val="00530065"/>
    <w:rsid w:val="00532191"/>
    <w:rsid w:val="00533C6E"/>
    <w:rsid w:val="0053547F"/>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CB1"/>
    <w:rsid w:val="00555D4D"/>
    <w:rsid w:val="0055609C"/>
    <w:rsid w:val="0055702A"/>
    <w:rsid w:val="005572CC"/>
    <w:rsid w:val="00557767"/>
    <w:rsid w:val="005579B8"/>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119A"/>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3BB"/>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0BC8"/>
    <w:rsid w:val="005E1E9C"/>
    <w:rsid w:val="005E1FEF"/>
    <w:rsid w:val="005E2C2C"/>
    <w:rsid w:val="005E345A"/>
    <w:rsid w:val="005E477E"/>
    <w:rsid w:val="005E480F"/>
    <w:rsid w:val="005E4DE4"/>
    <w:rsid w:val="005E64C8"/>
    <w:rsid w:val="005E69DE"/>
    <w:rsid w:val="005E6EFD"/>
    <w:rsid w:val="005F04E2"/>
    <w:rsid w:val="005F11C1"/>
    <w:rsid w:val="005F1A62"/>
    <w:rsid w:val="005F22AD"/>
    <w:rsid w:val="005F234D"/>
    <w:rsid w:val="005F4753"/>
    <w:rsid w:val="005F5DE2"/>
    <w:rsid w:val="005F6885"/>
    <w:rsid w:val="005F74B5"/>
    <w:rsid w:val="005F7EF6"/>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7"/>
    <w:rsid w:val="00633C98"/>
    <w:rsid w:val="00634944"/>
    <w:rsid w:val="00634D36"/>
    <w:rsid w:val="00634D48"/>
    <w:rsid w:val="00635722"/>
    <w:rsid w:val="00637327"/>
    <w:rsid w:val="006406FF"/>
    <w:rsid w:val="00640F06"/>
    <w:rsid w:val="00641DB6"/>
    <w:rsid w:val="00641FA1"/>
    <w:rsid w:val="006420E2"/>
    <w:rsid w:val="00642537"/>
    <w:rsid w:val="00642A5C"/>
    <w:rsid w:val="00642AF7"/>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44D"/>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16B2"/>
    <w:rsid w:val="006A48AC"/>
    <w:rsid w:val="006A4A7F"/>
    <w:rsid w:val="006A6E83"/>
    <w:rsid w:val="006A7F66"/>
    <w:rsid w:val="006B0442"/>
    <w:rsid w:val="006B04EF"/>
    <w:rsid w:val="006B2AF3"/>
    <w:rsid w:val="006B4BDB"/>
    <w:rsid w:val="006B50FA"/>
    <w:rsid w:val="006B6698"/>
    <w:rsid w:val="006B67DF"/>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4D5"/>
    <w:rsid w:val="006E0526"/>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DFD"/>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830"/>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79A"/>
    <w:rsid w:val="00786B73"/>
    <w:rsid w:val="00787BB9"/>
    <w:rsid w:val="0079037A"/>
    <w:rsid w:val="007904E8"/>
    <w:rsid w:val="0079111B"/>
    <w:rsid w:val="00791564"/>
    <w:rsid w:val="00791A4B"/>
    <w:rsid w:val="007925CD"/>
    <w:rsid w:val="0079295D"/>
    <w:rsid w:val="007940E6"/>
    <w:rsid w:val="00795115"/>
    <w:rsid w:val="00795E20"/>
    <w:rsid w:val="007964C8"/>
    <w:rsid w:val="0079651A"/>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0D9D"/>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5D65"/>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27D1"/>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C34"/>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33A6"/>
    <w:rsid w:val="008E4B6F"/>
    <w:rsid w:val="008E56BA"/>
    <w:rsid w:val="008E6A62"/>
    <w:rsid w:val="008E784C"/>
    <w:rsid w:val="008F0377"/>
    <w:rsid w:val="008F05DA"/>
    <w:rsid w:val="008F15C7"/>
    <w:rsid w:val="008F18EF"/>
    <w:rsid w:val="008F1C52"/>
    <w:rsid w:val="008F236F"/>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9C0"/>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51"/>
    <w:rsid w:val="00931141"/>
    <w:rsid w:val="009312F2"/>
    <w:rsid w:val="00931573"/>
    <w:rsid w:val="00931FC0"/>
    <w:rsid w:val="00932512"/>
    <w:rsid w:val="00933A0E"/>
    <w:rsid w:val="00933EA7"/>
    <w:rsid w:val="009341B7"/>
    <w:rsid w:val="009364AC"/>
    <w:rsid w:val="0093705D"/>
    <w:rsid w:val="00937107"/>
    <w:rsid w:val="009371E1"/>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4A1A"/>
    <w:rsid w:val="00975937"/>
    <w:rsid w:val="009768AE"/>
    <w:rsid w:val="009771E3"/>
    <w:rsid w:val="00980459"/>
    <w:rsid w:val="00980625"/>
    <w:rsid w:val="00983F05"/>
    <w:rsid w:val="00983F47"/>
    <w:rsid w:val="009849C3"/>
    <w:rsid w:val="009851D9"/>
    <w:rsid w:val="00986177"/>
    <w:rsid w:val="009868EA"/>
    <w:rsid w:val="009871D6"/>
    <w:rsid w:val="0098725E"/>
    <w:rsid w:val="0098751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BDF"/>
    <w:rsid w:val="009B3FCD"/>
    <w:rsid w:val="009B4790"/>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72F"/>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056"/>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5B5A"/>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170"/>
    <w:rsid w:val="00A569CF"/>
    <w:rsid w:val="00A60132"/>
    <w:rsid w:val="00A60382"/>
    <w:rsid w:val="00A60DE6"/>
    <w:rsid w:val="00A60F29"/>
    <w:rsid w:val="00A623A8"/>
    <w:rsid w:val="00A623C4"/>
    <w:rsid w:val="00A62893"/>
    <w:rsid w:val="00A62E16"/>
    <w:rsid w:val="00A64C07"/>
    <w:rsid w:val="00A64E58"/>
    <w:rsid w:val="00A64E9F"/>
    <w:rsid w:val="00A66D8B"/>
    <w:rsid w:val="00A672A2"/>
    <w:rsid w:val="00A672F0"/>
    <w:rsid w:val="00A71652"/>
    <w:rsid w:val="00A7168C"/>
    <w:rsid w:val="00A71CA3"/>
    <w:rsid w:val="00A71FC8"/>
    <w:rsid w:val="00A74196"/>
    <w:rsid w:val="00A74252"/>
    <w:rsid w:val="00A742CB"/>
    <w:rsid w:val="00A74735"/>
    <w:rsid w:val="00A7506F"/>
    <w:rsid w:val="00A76EAC"/>
    <w:rsid w:val="00A80CC4"/>
    <w:rsid w:val="00A81C70"/>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765"/>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FA2"/>
    <w:rsid w:val="00AE1227"/>
    <w:rsid w:val="00AE1229"/>
    <w:rsid w:val="00AE273E"/>
    <w:rsid w:val="00AE2ED5"/>
    <w:rsid w:val="00AE3836"/>
    <w:rsid w:val="00AE4865"/>
    <w:rsid w:val="00AE574C"/>
    <w:rsid w:val="00AE576F"/>
    <w:rsid w:val="00AE5B08"/>
    <w:rsid w:val="00AE716E"/>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77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809"/>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629"/>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27E"/>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48D0"/>
    <w:rsid w:val="00BC6948"/>
    <w:rsid w:val="00BC7242"/>
    <w:rsid w:val="00BC74E6"/>
    <w:rsid w:val="00BC77DA"/>
    <w:rsid w:val="00BC7F00"/>
    <w:rsid w:val="00BD00F4"/>
    <w:rsid w:val="00BD0C9C"/>
    <w:rsid w:val="00BD1052"/>
    <w:rsid w:val="00BD1197"/>
    <w:rsid w:val="00BD1E6F"/>
    <w:rsid w:val="00BD2C3C"/>
    <w:rsid w:val="00BD37AB"/>
    <w:rsid w:val="00BD3C7F"/>
    <w:rsid w:val="00BD4491"/>
    <w:rsid w:val="00BD49DC"/>
    <w:rsid w:val="00BD5AD7"/>
    <w:rsid w:val="00BD62F3"/>
    <w:rsid w:val="00BD6C75"/>
    <w:rsid w:val="00BD758A"/>
    <w:rsid w:val="00BE1101"/>
    <w:rsid w:val="00BE1B06"/>
    <w:rsid w:val="00BE454B"/>
    <w:rsid w:val="00BE4AEE"/>
    <w:rsid w:val="00BE5C1E"/>
    <w:rsid w:val="00BE64A0"/>
    <w:rsid w:val="00BE6DE9"/>
    <w:rsid w:val="00BE703B"/>
    <w:rsid w:val="00BF0F3E"/>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283A"/>
    <w:rsid w:val="00C13140"/>
    <w:rsid w:val="00C1339D"/>
    <w:rsid w:val="00C14A6F"/>
    <w:rsid w:val="00C15B76"/>
    <w:rsid w:val="00C15D4C"/>
    <w:rsid w:val="00C1609D"/>
    <w:rsid w:val="00C177A7"/>
    <w:rsid w:val="00C21B81"/>
    <w:rsid w:val="00C222BD"/>
    <w:rsid w:val="00C23A86"/>
    <w:rsid w:val="00C23B63"/>
    <w:rsid w:val="00C23DE0"/>
    <w:rsid w:val="00C25736"/>
    <w:rsid w:val="00C25BCD"/>
    <w:rsid w:val="00C2635E"/>
    <w:rsid w:val="00C27E8B"/>
    <w:rsid w:val="00C27F3B"/>
    <w:rsid w:val="00C30887"/>
    <w:rsid w:val="00C33AAC"/>
    <w:rsid w:val="00C33CB5"/>
    <w:rsid w:val="00C33FBB"/>
    <w:rsid w:val="00C34106"/>
    <w:rsid w:val="00C3546E"/>
    <w:rsid w:val="00C35A2D"/>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0DD8"/>
    <w:rsid w:val="00C61408"/>
    <w:rsid w:val="00C61659"/>
    <w:rsid w:val="00C6256B"/>
    <w:rsid w:val="00C62D3F"/>
    <w:rsid w:val="00C638F0"/>
    <w:rsid w:val="00C655B9"/>
    <w:rsid w:val="00C664F1"/>
    <w:rsid w:val="00C70DE2"/>
    <w:rsid w:val="00C71854"/>
    <w:rsid w:val="00C723B1"/>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BE1"/>
    <w:rsid w:val="00D05D8C"/>
    <w:rsid w:val="00D10A4D"/>
    <w:rsid w:val="00D10A90"/>
    <w:rsid w:val="00D12040"/>
    <w:rsid w:val="00D12DD3"/>
    <w:rsid w:val="00D12EA6"/>
    <w:rsid w:val="00D13C6A"/>
    <w:rsid w:val="00D13F25"/>
    <w:rsid w:val="00D16748"/>
    <w:rsid w:val="00D16FA6"/>
    <w:rsid w:val="00D174D2"/>
    <w:rsid w:val="00D2062E"/>
    <w:rsid w:val="00D221D7"/>
    <w:rsid w:val="00D24630"/>
    <w:rsid w:val="00D249B9"/>
    <w:rsid w:val="00D25054"/>
    <w:rsid w:val="00D25761"/>
    <w:rsid w:val="00D27086"/>
    <w:rsid w:val="00D27253"/>
    <w:rsid w:val="00D27607"/>
    <w:rsid w:val="00D27D23"/>
    <w:rsid w:val="00D27F36"/>
    <w:rsid w:val="00D313E1"/>
    <w:rsid w:val="00D31FCA"/>
    <w:rsid w:val="00D320BA"/>
    <w:rsid w:val="00D32458"/>
    <w:rsid w:val="00D34134"/>
    <w:rsid w:val="00D34215"/>
    <w:rsid w:val="00D34302"/>
    <w:rsid w:val="00D35233"/>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6E11"/>
    <w:rsid w:val="00D8723F"/>
    <w:rsid w:val="00D91468"/>
    <w:rsid w:val="00D927B0"/>
    <w:rsid w:val="00D927FD"/>
    <w:rsid w:val="00D93843"/>
    <w:rsid w:val="00D94134"/>
    <w:rsid w:val="00D94FC9"/>
    <w:rsid w:val="00D95597"/>
    <w:rsid w:val="00D959DF"/>
    <w:rsid w:val="00D96151"/>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AA"/>
    <w:rsid w:val="00DB5CFB"/>
    <w:rsid w:val="00DB603E"/>
    <w:rsid w:val="00DB63D7"/>
    <w:rsid w:val="00DB6757"/>
    <w:rsid w:val="00DB6C8D"/>
    <w:rsid w:val="00DB70A7"/>
    <w:rsid w:val="00DB7494"/>
    <w:rsid w:val="00DB7755"/>
    <w:rsid w:val="00DC0AE6"/>
    <w:rsid w:val="00DC13E9"/>
    <w:rsid w:val="00DC152D"/>
    <w:rsid w:val="00DC1B93"/>
    <w:rsid w:val="00DC1CB2"/>
    <w:rsid w:val="00DC265A"/>
    <w:rsid w:val="00DC326D"/>
    <w:rsid w:val="00DC35A2"/>
    <w:rsid w:val="00DC3EAC"/>
    <w:rsid w:val="00DC42F9"/>
    <w:rsid w:val="00DC5148"/>
    <w:rsid w:val="00DC6855"/>
    <w:rsid w:val="00DC6E29"/>
    <w:rsid w:val="00DC716E"/>
    <w:rsid w:val="00DC75E6"/>
    <w:rsid w:val="00DC76F1"/>
    <w:rsid w:val="00DD4105"/>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E86"/>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1E49"/>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4DEC"/>
    <w:rsid w:val="00E55416"/>
    <w:rsid w:val="00E5542F"/>
    <w:rsid w:val="00E55E14"/>
    <w:rsid w:val="00E562BB"/>
    <w:rsid w:val="00E5708F"/>
    <w:rsid w:val="00E60EB3"/>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6DFD"/>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27A4"/>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57A"/>
    <w:rsid w:val="00F976FD"/>
    <w:rsid w:val="00FA01E5"/>
    <w:rsid w:val="00FA0445"/>
    <w:rsid w:val="00FA0B02"/>
    <w:rsid w:val="00FA154A"/>
    <w:rsid w:val="00FA16EE"/>
    <w:rsid w:val="00FA3847"/>
    <w:rsid w:val="00FA39BE"/>
    <w:rsid w:val="00FA3E46"/>
    <w:rsid w:val="00FA49A7"/>
    <w:rsid w:val="00FA5459"/>
    <w:rsid w:val="00FA586A"/>
    <w:rsid w:val="00FA5CB4"/>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0A43"/>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Bullet list Char"/>
    <w:link w:val="ListParagraph"/>
    <w:uiPriority w:val="34"/>
    <w:qFormat/>
    <w:rsid w:val="002F7F42"/>
    <w:rPr>
      <w:rFonts w:ascii="Times New Roman" w:eastAsia="SimSun" w:hAnsi="Times New Roman"/>
      <w:snapToGrid w:val="0"/>
      <w:sz w:val="21"/>
      <w:szCs w:val="21"/>
    </w:rPr>
  </w:style>
  <w:style w:type="paragraph" w:customStyle="1" w:styleId="3GPPText">
    <w:name w:val="3GPP Text"/>
    <w:basedOn w:val="Normal"/>
    <w:link w:val="3GPPTextChar"/>
    <w:qFormat/>
    <w:rsid w:val="000B64CB"/>
    <w:pPr>
      <w:spacing w:before="120" w:after="120"/>
      <w:jc w:val="both"/>
    </w:pPr>
    <w:rPr>
      <w:rFonts w:eastAsia="SimSun"/>
      <w:sz w:val="22"/>
      <w:lang w:val="en-US"/>
    </w:rPr>
  </w:style>
  <w:style w:type="character" w:customStyle="1" w:styleId="3GPPTextChar">
    <w:name w:val="3GPP Text Char"/>
    <w:link w:val="3GPPText"/>
    <w:qFormat/>
    <w:rsid w:val="000B64CB"/>
    <w:rPr>
      <w:rFonts w:ascii="Times New Roman" w:eastAsia="SimSun" w:hAnsi="Times New Roman"/>
      <w:sz w:val="22"/>
      <w:lang w:eastAsia="en-US"/>
    </w:rPr>
  </w:style>
  <w:style w:type="paragraph" w:customStyle="1" w:styleId="3GPPAgreements">
    <w:name w:val="3GPP Agreements"/>
    <w:basedOn w:val="Normal"/>
    <w:link w:val="3GPPAgreementsChar"/>
    <w:qFormat/>
    <w:rsid w:val="000B64CB"/>
    <w:pPr>
      <w:numPr>
        <w:numId w:val="30"/>
      </w:numPr>
      <w:spacing w:before="60" w:after="60"/>
      <w:jc w:val="both"/>
    </w:pPr>
    <w:rPr>
      <w:rFonts w:eastAsia="SimSun"/>
      <w:lang w:val="en-US" w:eastAsia="zh-CN"/>
    </w:rPr>
  </w:style>
  <w:style w:type="character" w:customStyle="1" w:styleId="3GPPAgreementsChar">
    <w:name w:val="3GPP Agreements Char"/>
    <w:link w:val="3GPPAgreements"/>
    <w:qFormat/>
    <w:rsid w:val="000B64CB"/>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8861575">
      <w:bodyDiv w:val="1"/>
      <w:marLeft w:val="0"/>
      <w:marRight w:val="0"/>
      <w:marTop w:val="0"/>
      <w:marBottom w:val="0"/>
      <w:divBdr>
        <w:top w:val="none" w:sz="0" w:space="0" w:color="auto"/>
        <w:left w:val="none" w:sz="0" w:space="0" w:color="auto"/>
        <w:bottom w:val="none" w:sz="0" w:space="0" w:color="auto"/>
        <w:right w:val="none" w:sz="0" w:space="0" w:color="auto"/>
      </w:divBdr>
      <w:divsChild>
        <w:div w:id="132796819">
          <w:marLeft w:val="547"/>
          <w:marRight w:val="0"/>
          <w:marTop w:val="115"/>
          <w:marBottom w:val="0"/>
          <w:divBdr>
            <w:top w:val="none" w:sz="0" w:space="0" w:color="auto"/>
            <w:left w:val="none" w:sz="0" w:space="0" w:color="auto"/>
            <w:bottom w:val="none" w:sz="0" w:space="0" w:color="auto"/>
            <w:right w:val="none" w:sz="0" w:space="0" w:color="auto"/>
          </w:divBdr>
        </w:div>
        <w:div w:id="668142722">
          <w:marLeft w:val="1166"/>
          <w:marRight w:val="0"/>
          <w:marTop w:val="96"/>
          <w:marBottom w:val="0"/>
          <w:divBdr>
            <w:top w:val="none" w:sz="0" w:space="0" w:color="auto"/>
            <w:left w:val="none" w:sz="0" w:space="0" w:color="auto"/>
            <w:bottom w:val="none" w:sz="0" w:space="0" w:color="auto"/>
            <w:right w:val="none" w:sz="0" w:space="0" w:color="auto"/>
          </w:divBdr>
        </w:div>
        <w:div w:id="1891065316">
          <w:marLeft w:val="1800"/>
          <w:marRight w:val="0"/>
          <w:marTop w:val="96"/>
          <w:marBottom w:val="0"/>
          <w:divBdr>
            <w:top w:val="none" w:sz="0" w:space="0" w:color="auto"/>
            <w:left w:val="none" w:sz="0" w:space="0" w:color="auto"/>
            <w:bottom w:val="none" w:sz="0" w:space="0" w:color="auto"/>
            <w:right w:val="none" w:sz="0" w:space="0" w:color="auto"/>
          </w:divBdr>
        </w:div>
        <w:div w:id="1461069837">
          <w:marLeft w:val="1800"/>
          <w:marRight w:val="0"/>
          <w:marTop w:val="96"/>
          <w:marBottom w:val="0"/>
          <w:divBdr>
            <w:top w:val="none" w:sz="0" w:space="0" w:color="auto"/>
            <w:left w:val="none" w:sz="0" w:space="0" w:color="auto"/>
            <w:bottom w:val="none" w:sz="0" w:space="0" w:color="auto"/>
            <w:right w:val="none" w:sz="0" w:space="0" w:color="auto"/>
          </w:divBdr>
        </w:div>
        <w:div w:id="1692295162">
          <w:marLeft w:val="1166"/>
          <w:marRight w:val="0"/>
          <w:marTop w:val="96"/>
          <w:marBottom w:val="0"/>
          <w:divBdr>
            <w:top w:val="none" w:sz="0" w:space="0" w:color="auto"/>
            <w:left w:val="none" w:sz="0" w:space="0" w:color="auto"/>
            <w:bottom w:val="none" w:sz="0" w:space="0" w:color="auto"/>
            <w:right w:val="none" w:sz="0" w:space="0" w:color="auto"/>
          </w:divBdr>
        </w:div>
        <w:div w:id="1152404196">
          <w:marLeft w:val="1166"/>
          <w:marRight w:val="0"/>
          <w:marTop w:val="96"/>
          <w:marBottom w:val="0"/>
          <w:divBdr>
            <w:top w:val="none" w:sz="0" w:space="0" w:color="auto"/>
            <w:left w:val="none" w:sz="0" w:space="0" w:color="auto"/>
            <w:bottom w:val="none" w:sz="0" w:space="0" w:color="auto"/>
            <w:right w:val="none" w:sz="0" w:space="0" w:color="auto"/>
          </w:divBdr>
        </w:div>
        <w:div w:id="1848982229">
          <w:marLeft w:val="1166"/>
          <w:marRight w:val="0"/>
          <w:marTop w:val="9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5014798">
      <w:bodyDiv w:val="1"/>
      <w:marLeft w:val="0"/>
      <w:marRight w:val="0"/>
      <w:marTop w:val="0"/>
      <w:marBottom w:val="0"/>
      <w:divBdr>
        <w:top w:val="none" w:sz="0" w:space="0" w:color="auto"/>
        <w:left w:val="none" w:sz="0" w:space="0" w:color="auto"/>
        <w:bottom w:val="none" w:sz="0" w:space="0" w:color="auto"/>
        <w:right w:val="none" w:sz="0" w:space="0" w:color="auto"/>
      </w:divBdr>
      <w:divsChild>
        <w:div w:id="1470397016">
          <w:marLeft w:val="547"/>
          <w:marRight w:val="0"/>
          <w:marTop w:val="115"/>
          <w:marBottom w:val="0"/>
          <w:divBdr>
            <w:top w:val="none" w:sz="0" w:space="0" w:color="auto"/>
            <w:left w:val="none" w:sz="0" w:space="0" w:color="auto"/>
            <w:bottom w:val="none" w:sz="0" w:space="0" w:color="auto"/>
            <w:right w:val="none" w:sz="0" w:space="0" w:color="auto"/>
          </w:divBdr>
        </w:div>
        <w:div w:id="1655836654">
          <w:marLeft w:val="1166"/>
          <w:marRight w:val="0"/>
          <w:marTop w:val="96"/>
          <w:marBottom w:val="0"/>
          <w:divBdr>
            <w:top w:val="none" w:sz="0" w:space="0" w:color="auto"/>
            <w:left w:val="none" w:sz="0" w:space="0" w:color="auto"/>
            <w:bottom w:val="none" w:sz="0" w:space="0" w:color="auto"/>
            <w:right w:val="none" w:sz="0" w:space="0" w:color="auto"/>
          </w:divBdr>
        </w:div>
        <w:div w:id="1464689774">
          <w:marLeft w:val="1800"/>
          <w:marRight w:val="0"/>
          <w:marTop w:val="96"/>
          <w:marBottom w:val="0"/>
          <w:divBdr>
            <w:top w:val="none" w:sz="0" w:space="0" w:color="auto"/>
            <w:left w:val="none" w:sz="0" w:space="0" w:color="auto"/>
            <w:bottom w:val="none" w:sz="0" w:space="0" w:color="auto"/>
            <w:right w:val="none" w:sz="0" w:space="0" w:color="auto"/>
          </w:divBdr>
        </w:div>
        <w:div w:id="1084037474">
          <w:marLeft w:val="1800"/>
          <w:marRight w:val="0"/>
          <w:marTop w:val="96"/>
          <w:marBottom w:val="0"/>
          <w:divBdr>
            <w:top w:val="none" w:sz="0" w:space="0" w:color="auto"/>
            <w:left w:val="none" w:sz="0" w:space="0" w:color="auto"/>
            <w:bottom w:val="none" w:sz="0" w:space="0" w:color="auto"/>
            <w:right w:val="none" w:sz="0" w:space="0" w:color="auto"/>
          </w:divBdr>
        </w:div>
        <w:div w:id="927807363">
          <w:marLeft w:val="1166"/>
          <w:marRight w:val="0"/>
          <w:marTop w:val="96"/>
          <w:marBottom w:val="0"/>
          <w:divBdr>
            <w:top w:val="none" w:sz="0" w:space="0" w:color="auto"/>
            <w:left w:val="none" w:sz="0" w:space="0" w:color="auto"/>
            <w:bottom w:val="none" w:sz="0" w:space="0" w:color="auto"/>
            <w:right w:val="none" w:sz="0" w:space="0" w:color="auto"/>
          </w:divBdr>
        </w:div>
        <w:div w:id="1287544291">
          <w:marLeft w:val="1166"/>
          <w:marRight w:val="0"/>
          <w:marTop w:val="96"/>
          <w:marBottom w:val="0"/>
          <w:divBdr>
            <w:top w:val="none" w:sz="0" w:space="0" w:color="auto"/>
            <w:left w:val="none" w:sz="0" w:space="0" w:color="auto"/>
            <w:bottom w:val="none" w:sz="0" w:space="0" w:color="auto"/>
            <w:right w:val="none" w:sz="0" w:space="0" w:color="auto"/>
          </w:divBdr>
        </w:div>
        <w:div w:id="396248066">
          <w:marLeft w:val="1166"/>
          <w:marRight w:val="0"/>
          <w:marTop w:val="96"/>
          <w:marBottom w:val="0"/>
          <w:divBdr>
            <w:top w:val="none" w:sz="0" w:space="0" w:color="auto"/>
            <w:left w:val="none" w:sz="0" w:space="0" w:color="auto"/>
            <w:bottom w:val="none" w:sz="0" w:space="0" w:color="auto"/>
            <w:right w:val="none" w:sz="0" w:space="0" w:color="auto"/>
          </w:divBdr>
        </w:div>
      </w:divsChild>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64558286">
      <w:bodyDiv w:val="1"/>
      <w:marLeft w:val="0"/>
      <w:marRight w:val="0"/>
      <w:marTop w:val="0"/>
      <w:marBottom w:val="0"/>
      <w:divBdr>
        <w:top w:val="none" w:sz="0" w:space="0" w:color="auto"/>
        <w:left w:val="none" w:sz="0" w:space="0" w:color="auto"/>
        <w:bottom w:val="none" w:sz="0" w:space="0" w:color="auto"/>
        <w:right w:val="none" w:sz="0" w:space="0" w:color="auto"/>
      </w:divBdr>
      <w:divsChild>
        <w:div w:id="2101949171">
          <w:marLeft w:val="360"/>
          <w:marRight w:val="0"/>
          <w:marTop w:val="200"/>
          <w:marBottom w:val="0"/>
          <w:divBdr>
            <w:top w:val="none" w:sz="0" w:space="0" w:color="auto"/>
            <w:left w:val="none" w:sz="0" w:space="0" w:color="auto"/>
            <w:bottom w:val="none" w:sz="0" w:space="0" w:color="auto"/>
            <w:right w:val="none" w:sz="0" w:space="0" w:color="auto"/>
          </w:divBdr>
        </w:div>
        <w:div w:id="2017729200">
          <w:marLeft w:val="360"/>
          <w:marRight w:val="0"/>
          <w:marTop w:val="200"/>
          <w:marBottom w:val="0"/>
          <w:divBdr>
            <w:top w:val="none" w:sz="0" w:space="0" w:color="auto"/>
            <w:left w:val="none" w:sz="0" w:space="0" w:color="auto"/>
            <w:bottom w:val="none" w:sz="0" w:space="0" w:color="auto"/>
            <w:right w:val="none" w:sz="0" w:space="0" w:color="auto"/>
          </w:divBdr>
        </w:div>
        <w:div w:id="1148521524">
          <w:marLeft w:val="1080"/>
          <w:marRight w:val="0"/>
          <w:marTop w:val="100"/>
          <w:marBottom w:val="0"/>
          <w:divBdr>
            <w:top w:val="none" w:sz="0" w:space="0" w:color="auto"/>
            <w:left w:val="none" w:sz="0" w:space="0" w:color="auto"/>
            <w:bottom w:val="none" w:sz="0" w:space="0" w:color="auto"/>
            <w:right w:val="none" w:sz="0" w:space="0" w:color="auto"/>
          </w:divBdr>
        </w:div>
        <w:div w:id="1439372237">
          <w:marLeft w:val="1080"/>
          <w:marRight w:val="0"/>
          <w:marTop w:val="100"/>
          <w:marBottom w:val="0"/>
          <w:divBdr>
            <w:top w:val="none" w:sz="0" w:space="0" w:color="auto"/>
            <w:left w:val="none" w:sz="0" w:space="0" w:color="auto"/>
            <w:bottom w:val="none" w:sz="0" w:space="0" w:color="auto"/>
            <w:right w:val="none" w:sz="0" w:space="0" w:color="auto"/>
          </w:divBdr>
        </w:div>
        <w:div w:id="1792820925">
          <w:marLeft w:val="1080"/>
          <w:marRight w:val="0"/>
          <w:marTop w:val="100"/>
          <w:marBottom w:val="0"/>
          <w:divBdr>
            <w:top w:val="none" w:sz="0" w:space="0" w:color="auto"/>
            <w:left w:val="none" w:sz="0" w:space="0" w:color="auto"/>
            <w:bottom w:val="none" w:sz="0" w:space="0" w:color="auto"/>
            <w:right w:val="none" w:sz="0" w:space="0" w:color="auto"/>
          </w:divBdr>
        </w:div>
        <w:div w:id="125587725">
          <w:marLeft w:val="1800"/>
          <w:marRight w:val="0"/>
          <w:marTop w:val="100"/>
          <w:marBottom w:val="0"/>
          <w:divBdr>
            <w:top w:val="none" w:sz="0" w:space="0" w:color="auto"/>
            <w:left w:val="none" w:sz="0" w:space="0" w:color="auto"/>
            <w:bottom w:val="none" w:sz="0" w:space="0" w:color="auto"/>
            <w:right w:val="none" w:sz="0" w:space="0" w:color="auto"/>
          </w:divBdr>
        </w:div>
        <w:div w:id="2080207062">
          <w:marLeft w:val="2520"/>
          <w:marRight w:val="0"/>
          <w:marTop w:val="100"/>
          <w:marBottom w:val="0"/>
          <w:divBdr>
            <w:top w:val="none" w:sz="0" w:space="0" w:color="auto"/>
            <w:left w:val="none" w:sz="0" w:space="0" w:color="auto"/>
            <w:bottom w:val="none" w:sz="0" w:space="0" w:color="auto"/>
            <w:right w:val="none" w:sz="0" w:space="0" w:color="auto"/>
          </w:divBdr>
        </w:div>
        <w:div w:id="2133622213">
          <w:marLeft w:val="1800"/>
          <w:marRight w:val="0"/>
          <w:marTop w:val="100"/>
          <w:marBottom w:val="0"/>
          <w:divBdr>
            <w:top w:val="none" w:sz="0" w:space="0" w:color="auto"/>
            <w:left w:val="none" w:sz="0" w:space="0" w:color="auto"/>
            <w:bottom w:val="none" w:sz="0" w:space="0" w:color="auto"/>
            <w:right w:val="none" w:sz="0" w:space="0" w:color="auto"/>
          </w:divBdr>
        </w:div>
        <w:div w:id="1453403000">
          <w:marLeft w:val="1080"/>
          <w:marRight w:val="0"/>
          <w:marTop w:val="1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3804157">
      <w:bodyDiv w:val="1"/>
      <w:marLeft w:val="0"/>
      <w:marRight w:val="0"/>
      <w:marTop w:val="0"/>
      <w:marBottom w:val="0"/>
      <w:divBdr>
        <w:top w:val="none" w:sz="0" w:space="0" w:color="auto"/>
        <w:left w:val="none" w:sz="0" w:space="0" w:color="auto"/>
        <w:bottom w:val="none" w:sz="0" w:space="0" w:color="auto"/>
        <w:right w:val="none" w:sz="0" w:space="0" w:color="auto"/>
      </w:divBdr>
      <w:divsChild>
        <w:div w:id="668289991">
          <w:marLeft w:val="547"/>
          <w:marRight w:val="0"/>
          <w:marTop w:val="115"/>
          <w:marBottom w:val="0"/>
          <w:divBdr>
            <w:top w:val="none" w:sz="0" w:space="0" w:color="auto"/>
            <w:left w:val="none" w:sz="0" w:space="0" w:color="auto"/>
            <w:bottom w:val="none" w:sz="0" w:space="0" w:color="auto"/>
            <w:right w:val="none" w:sz="0" w:space="0" w:color="auto"/>
          </w:divBdr>
        </w:div>
        <w:div w:id="1877311365">
          <w:marLeft w:val="1267"/>
          <w:marRight w:val="0"/>
          <w:marTop w:val="96"/>
          <w:marBottom w:val="0"/>
          <w:divBdr>
            <w:top w:val="none" w:sz="0" w:space="0" w:color="auto"/>
            <w:left w:val="none" w:sz="0" w:space="0" w:color="auto"/>
            <w:bottom w:val="none" w:sz="0" w:space="0" w:color="auto"/>
            <w:right w:val="none" w:sz="0" w:space="0" w:color="auto"/>
          </w:divBdr>
        </w:div>
        <w:div w:id="993532711">
          <w:marLeft w:val="1267"/>
          <w:marRight w:val="0"/>
          <w:marTop w:val="96"/>
          <w:marBottom w:val="0"/>
          <w:divBdr>
            <w:top w:val="none" w:sz="0" w:space="0" w:color="auto"/>
            <w:left w:val="none" w:sz="0" w:space="0" w:color="auto"/>
            <w:bottom w:val="none" w:sz="0" w:space="0" w:color="auto"/>
            <w:right w:val="none" w:sz="0" w:space="0" w:color="auto"/>
          </w:divBdr>
        </w:div>
        <w:div w:id="303586266">
          <w:marLeft w:val="1267"/>
          <w:marRight w:val="0"/>
          <w:marTop w:val="96"/>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24449051">
      <w:bodyDiv w:val="1"/>
      <w:marLeft w:val="0"/>
      <w:marRight w:val="0"/>
      <w:marTop w:val="0"/>
      <w:marBottom w:val="0"/>
      <w:divBdr>
        <w:top w:val="none" w:sz="0" w:space="0" w:color="auto"/>
        <w:left w:val="none" w:sz="0" w:space="0" w:color="auto"/>
        <w:bottom w:val="none" w:sz="0" w:space="0" w:color="auto"/>
        <w:right w:val="none" w:sz="0" w:space="0" w:color="auto"/>
      </w:divBdr>
      <w:divsChild>
        <w:div w:id="2124225702">
          <w:marLeft w:val="547"/>
          <w:marRight w:val="0"/>
          <w:marTop w:val="115"/>
          <w:marBottom w:val="0"/>
          <w:divBdr>
            <w:top w:val="none" w:sz="0" w:space="0" w:color="auto"/>
            <w:left w:val="none" w:sz="0" w:space="0" w:color="auto"/>
            <w:bottom w:val="none" w:sz="0" w:space="0" w:color="auto"/>
            <w:right w:val="none" w:sz="0" w:space="0" w:color="auto"/>
          </w:divBdr>
        </w:div>
        <w:div w:id="930549844">
          <w:marLeft w:val="1166"/>
          <w:marRight w:val="0"/>
          <w:marTop w:val="96"/>
          <w:marBottom w:val="0"/>
          <w:divBdr>
            <w:top w:val="none" w:sz="0" w:space="0" w:color="auto"/>
            <w:left w:val="none" w:sz="0" w:space="0" w:color="auto"/>
            <w:bottom w:val="none" w:sz="0" w:space="0" w:color="auto"/>
            <w:right w:val="none" w:sz="0" w:space="0" w:color="auto"/>
          </w:divBdr>
        </w:div>
        <w:div w:id="2018922800">
          <w:marLeft w:val="1800"/>
          <w:marRight w:val="0"/>
          <w:marTop w:val="96"/>
          <w:marBottom w:val="0"/>
          <w:divBdr>
            <w:top w:val="none" w:sz="0" w:space="0" w:color="auto"/>
            <w:left w:val="none" w:sz="0" w:space="0" w:color="auto"/>
            <w:bottom w:val="none" w:sz="0" w:space="0" w:color="auto"/>
            <w:right w:val="none" w:sz="0" w:space="0" w:color="auto"/>
          </w:divBdr>
        </w:div>
        <w:div w:id="415589308">
          <w:marLeft w:val="1800"/>
          <w:marRight w:val="0"/>
          <w:marTop w:val="96"/>
          <w:marBottom w:val="0"/>
          <w:divBdr>
            <w:top w:val="none" w:sz="0" w:space="0" w:color="auto"/>
            <w:left w:val="none" w:sz="0" w:space="0" w:color="auto"/>
            <w:bottom w:val="none" w:sz="0" w:space="0" w:color="auto"/>
            <w:right w:val="none" w:sz="0" w:space="0" w:color="auto"/>
          </w:divBdr>
        </w:div>
        <w:div w:id="712923212">
          <w:marLeft w:val="1166"/>
          <w:marRight w:val="0"/>
          <w:marTop w:val="96"/>
          <w:marBottom w:val="0"/>
          <w:divBdr>
            <w:top w:val="none" w:sz="0" w:space="0" w:color="auto"/>
            <w:left w:val="none" w:sz="0" w:space="0" w:color="auto"/>
            <w:bottom w:val="none" w:sz="0" w:space="0" w:color="auto"/>
            <w:right w:val="none" w:sz="0" w:space="0" w:color="auto"/>
          </w:divBdr>
        </w:div>
        <w:div w:id="127941568">
          <w:marLeft w:val="1166"/>
          <w:marRight w:val="0"/>
          <w:marTop w:val="96"/>
          <w:marBottom w:val="0"/>
          <w:divBdr>
            <w:top w:val="none" w:sz="0" w:space="0" w:color="auto"/>
            <w:left w:val="none" w:sz="0" w:space="0" w:color="auto"/>
            <w:bottom w:val="none" w:sz="0" w:space="0" w:color="auto"/>
            <w:right w:val="none" w:sz="0" w:space="0" w:color="auto"/>
          </w:divBdr>
        </w:div>
        <w:div w:id="1751124558">
          <w:marLeft w:val="1166"/>
          <w:marRight w:val="0"/>
          <w:marTop w:val="96"/>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5705065">
      <w:bodyDiv w:val="1"/>
      <w:marLeft w:val="0"/>
      <w:marRight w:val="0"/>
      <w:marTop w:val="0"/>
      <w:marBottom w:val="0"/>
      <w:divBdr>
        <w:top w:val="none" w:sz="0" w:space="0" w:color="auto"/>
        <w:left w:val="none" w:sz="0" w:space="0" w:color="auto"/>
        <w:bottom w:val="none" w:sz="0" w:space="0" w:color="auto"/>
        <w:right w:val="none" w:sz="0" w:space="0" w:color="auto"/>
      </w:divBdr>
      <w:divsChild>
        <w:div w:id="374626336">
          <w:marLeft w:val="547"/>
          <w:marRight w:val="0"/>
          <w:marTop w:val="154"/>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F809E76-658B-F240-828C-93CD4E9C6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TotalTime>
  <Pages>10</Pages>
  <Words>4369</Words>
  <Characters>24904</Characters>
  <Application>Microsoft Office Word</Application>
  <DocSecurity>0</DocSecurity>
  <Lines>207</Lines>
  <Paragraphs>58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2020-04-08T17:34:00Z</dcterms:created>
  <dcterms:modified xsi:type="dcterms:W3CDTF">2020-04-10T20:21:00Z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